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28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5"/>
        <w:gridCol w:w="2622"/>
        <w:gridCol w:w="3256"/>
        <w:gridCol w:w="4171"/>
        <w:gridCol w:w="3136"/>
      </w:tblGrid>
      <w:tr w:rsidR="006E41F5" w14:paraId="69DF58EF" w14:textId="77777777" w:rsidTr="004F4467">
        <w:trPr>
          <w:trHeight w:val="435"/>
        </w:trPr>
        <w:tc>
          <w:tcPr>
            <w:tcW w:w="13720" w:type="dxa"/>
            <w:gridSpan w:val="5"/>
            <w:tcBorders>
              <w:top w:val="single" w:sz="0" w:space="0" w:color="000000"/>
              <w:left w:val="single" w:sz="0" w:space="0" w:color="000000"/>
              <w:bottom w:val="single" w:sz="8" w:space="0" w:color="2E2014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3575986A" w14:textId="77777777" w:rsidR="006E41F5" w:rsidRDefault="007E0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E2014"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2E2014"/>
                <w:sz w:val="20"/>
              </w:rPr>
              <w:t>INFORMACJA DODATKOWA</w:t>
            </w:r>
          </w:p>
          <w:p w14:paraId="7B64ECDA" w14:textId="77777777" w:rsidR="006E41F5" w:rsidRDefault="006E41F5">
            <w:pPr>
              <w:spacing w:after="0" w:line="240" w:lineRule="auto"/>
              <w:jc w:val="center"/>
            </w:pPr>
          </w:p>
        </w:tc>
      </w:tr>
      <w:tr w:rsidR="006E41F5" w14:paraId="51684D3D" w14:textId="77777777" w:rsidTr="00711655">
        <w:tc>
          <w:tcPr>
            <w:tcW w:w="535" w:type="dxa"/>
            <w:tcBorders>
              <w:top w:val="single" w:sz="0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863BED6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b/>
                <w:color w:val="2E2014"/>
                <w:sz w:val="20"/>
              </w:rPr>
              <w:t>I.</w:t>
            </w:r>
          </w:p>
        </w:tc>
        <w:tc>
          <w:tcPr>
            <w:tcW w:w="13185" w:type="dxa"/>
            <w:gridSpan w:val="4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659CF4CD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2E2014"/>
                <w:sz w:val="20"/>
              </w:rPr>
              <w:t>Wprowadzenie do sprawozdania finansowego, obejmuje w szczególności:</w:t>
            </w:r>
          </w:p>
        </w:tc>
      </w:tr>
      <w:tr w:rsidR="006E41F5" w14:paraId="4CCCA935" w14:textId="77777777" w:rsidTr="00711655">
        <w:trPr>
          <w:trHeight w:val="237"/>
        </w:trPr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968052A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1.</w:t>
            </w: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169AD43B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E41F5" w14:paraId="617F0552" w14:textId="77777777" w:rsidTr="00711655"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628444EC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1.1</w:t>
            </w: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0754F671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nazwę jednostki</w:t>
            </w:r>
          </w:p>
        </w:tc>
      </w:tr>
      <w:tr w:rsidR="006E41F5" w14:paraId="0C6AC338" w14:textId="77777777" w:rsidTr="00711655"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60FC0470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3F431ADF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2E2014"/>
                <w:sz w:val="20"/>
              </w:rPr>
              <w:t xml:space="preserve">MIEJSKO-GMINNY OŚRODEK POMOCY SPOŁECZNEJ BARWICE </w:t>
            </w:r>
          </w:p>
        </w:tc>
      </w:tr>
      <w:tr w:rsidR="006E41F5" w14:paraId="00FACF78" w14:textId="77777777" w:rsidTr="00711655">
        <w:tc>
          <w:tcPr>
            <w:tcW w:w="535" w:type="dxa"/>
            <w:tcBorders>
              <w:top w:val="single" w:sz="0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6CFE586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1.2</w:t>
            </w:r>
          </w:p>
        </w:tc>
        <w:tc>
          <w:tcPr>
            <w:tcW w:w="13185" w:type="dxa"/>
            <w:gridSpan w:val="4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20A55000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siedzibę jednostki</w:t>
            </w:r>
          </w:p>
        </w:tc>
      </w:tr>
      <w:tr w:rsidR="006E41F5" w14:paraId="290A88EE" w14:textId="77777777" w:rsidTr="00711655"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0F5DC4D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6311482B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2E2014"/>
                <w:sz w:val="20"/>
              </w:rPr>
              <w:t>BARWICE</w:t>
            </w:r>
          </w:p>
        </w:tc>
      </w:tr>
      <w:tr w:rsidR="006E41F5" w14:paraId="399C3A0E" w14:textId="77777777" w:rsidTr="00711655">
        <w:tc>
          <w:tcPr>
            <w:tcW w:w="535" w:type="dxa"/>
            <w:tcBorders>
              <w:top w:val="single" w:sz="0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433D274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1.3</w:t>
            </w:r>
          </w:p>
        </w:tc>
        <w:tc>
          <w:tcPr>
            <w:tcW w:w="13185" w:type="dxa"/>
            <w:gridSpan w:val="4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231D6444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adres jednostki</w:t>
            </w:r>
          </w:p>
        </w:tc>
      </w:tr>
      <w:tr w:rsidR="006E41F5" w14:paraId="4A7C1991" w14:textId="77777777" w:rsidTr="00711655"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96BEB26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7C28F641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color w:val="2E2014"/>
                <w:sz w:val="20"/>
              </w:rPr>
              <w:t>78-460 BARWICE UL CZAPLINECKA 14</w:t>
            </w:r>
          </w:p>
        </w:tc>
      </w:tr>
      <w:tr w:rsidR="006E41F5" w14:paraId="04ED127E" w14:textId="77777777" w:rsidTr="00711655">
        <w:tc>
          <w:tcPr>
            <w:tcW w:w="535" w:type="dxa"/>
            <w:tcBorders>
              <w:top w:val="single" w:sz="0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5EDB68E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0"/>
              </w:rPr>
              <w:t>1.4</w:t>
            </w:r>
          </w:p>
        </w:tc>
        <w:tc>
          <w:tcPr>
            <w:tcW w:w="13185" w:type="dxa"/>
            <w:gridSpan w:val="4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5B81281F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podstawowy przedmiot działalności jednostki:</w:t>
            </w:r>
          </w:p>
        </w:tc>
      </w:tr>
      <w:tr w:rsidR="006E41F5" w14:paraId="24184DEE" w14:textId="77777777" w:rsidTr="00711655"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5EB2E76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7A6231AA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8899Z POZOSTAŁA POMOC SPOŁECZNA BEZ ZAKWATEROWANIA, GDZIE INDZIEJ NIESKLASYFIKOWANA</w:t>
            </w:r>
          </w:p>
        </w:tc>
      </w:tr>
      <w:tr w:rsidR="006E41F5" w14:paraId="3991F143" w14:textId="77777777" w:rsidTr="00711655">
        <w:tc>
          <w:tcPr>
            <w:tcW w:w="535" w:type="dxa"/>
            <w:tcBorders>
              <w:top w:val="single" w:sz="0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3727103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2.</w:t>
            </w:r>
          </w:p>
        </w:tc>
        <w:tc>
          <w:tcPr>
            <w:tcW w:w="13185" w:type="dxa"/>
            <w:gridSpan w:val="4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686659DA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wskazanie okresu objętego sprawozdaniem</w:t>
            </w:r>
          </w:p>
        </w:tc>
      </w:tr>
      <w:tr w:rsidR="006E41F5" w14:paraId="0831A4A3" w14:textId="77777777" w:rsidTr="00711655"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EE174DA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1A4C9D0C" w14:textId="0A40EFF1" w:rsidR="006E41F5" w:rsidRPr="00686D13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E2014"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2E2014"/>
                <w:sz w:val="20"/>
              </w:rPr>
              <w:t>Od 01.01.20</w:t>
            </w:r>
            <w:r w:rsidR="00262716">
              <w:rPr>
                <w:rFonts w:ascii="Times New Roman" w:eastAsia="Times New Roman" w:hAnsi="Times New Roman" w:cs="Times New Roman"/>
                <w:b/>
                <w:color w:val="2E2014"/>
                <w:sz w:val="20"/>
              </w:rPr>
              <w:t>2</w:t>
            </w:r>
            <w:r w:rsidR="00CE0BF5">
              <w:rPr>
                <w:rFonts w:ascii="Times New Roman" w:eastAsia="Times New Roman" w:hAnsi="Times New Roman" w:cs="Times New Roman"/>
                <w:b/>
                <w:color w:val="2E2014"/>
                <w:sz w:val="20"/>
              </w:rPr>
              <w:t>5</w:t>
            </w:r>
            <w:r w:rsidR="00790321">
              <w:rPr>
                <w:rFonts w:ascii="Times New Roman" w:eastAsia="Times New Roman" w:hAnsi="Times New Roman" w:cs="Times New Roman"/>
                <w:b/>
                <w:color w:val="2E2014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2E2014"/>
                <w:sz w:val="20"/>
              </w:rPr>
              <w:t>r. do 31.12.20</w:t>
            </w:r>
            <w:r w:rsidR="00262716">
              <w:rPr>
                <w:rFonts w:ascii="Times New Roman" w:eastAsia="Times New Roman" w:hAnsi="Times New Roman" w:cs="Times New Roman"/>
                <w:b/>
                <w:color w:val="2E2014"/>
                <w:sz w:val="20"/>
              </w:rPr>
              <w:t>2</w:t>
            </w:r>
            <w:r w:rsidR="00CE0BF5">
              <w:rPr>
                <w:rFonts w:ascii="Times New Roman" w:eastAsia="Times New Roman" w:hAnsi="Times New Roman" w:cs="Times New Roman"/>
                <w:b/>
                <w:color w:val="2E2014"/>
                <w:sz w:val="20"/>
              </w:rPr>
              <w:t>5</w:t>
            </w:r>
            <w:r w:rsidR="00686D13">
              <w:rPr>
                <w:rFonts w:ascii="Times New Roman" w:eastAsia="Times New Roman" w:hAnsi="Times New Roman" w:cs="Times New Roman"/>
                <w:b/>
                <w:color w:val="2E2014"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2E2014"/>
                <w:sz w:val="20"/>
              </w:rPr>
              <w:t>r.</w:t>
            </w:r>
          </w:p>
        </w:tc>
      </w:tr>
      <w:tr w:rsidR="006E41F5" w14:paraId="4A065302" w14:textId="77777777" w:rsidTr="00711655">
        <w:tc>
          <w:tcPr>
            <w:tcW w:w="535" w:type="dxa"/>
            <w:tcBorders>
              <w:top w:val="single" w:sz="0" w:space="0" w:color="000000"/>
              <w:left w:val="single" w:sz="8" w:space="0" w:color="2E2014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385BB6E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3.</w:t>
            </w:r>
          </w:p>
        </w:tc>
        <w:tc>
          <w:tcPr>
            <w:tcW w:w="13185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6C747055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wskazanie, że sprawozdanie finansowe zawiera dane łączne, jeżeli w skład jednostki nadrzędnej lub jednostki samorządu terytorialnego wchodzą jednostki sporządzające samodzielne sprawozdania finansowe</w:t>
            </w:r>
          </w:p>
        </w:tc>
      </w:tr>
      <w:tr w:rsidR="006E41F5" w14:paraId="245E287D" w14:textId="77777777" w:rsidTr="00711655"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6FAB3D61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175EA149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Informacja dodatkowa zawiera dane ze sprawozdania finansowego -dochody i wydatki - MGOPS BARWICE</w:t>
            </w:r>
          </w:p>
        </w:tc>
      </w:tr>
      <w:tr w:rsidR="006E41F5" w14:paraId="05C76CDC" w14:textId="77777777" w:rsidTr="00711655">
        <w:tc>
          <w:tcPr>
            <w:tcW w:w="535" w:type="dxa"/>
            <w:tcBorders>
              <w:top w:val="single" w:sz="0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B441B60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sz w:val="20"/>
              </w:rPr>
              <w:t>4.</w:t>
            </w:r>
          </w:p>
        </w:tc>
        <w:tc>
          <w:tcPr>
            <w:tcW w:w="13185" w:type="dxa"/>
            <w:gridSpan w:val="4"/>
            <w:tcBorders>
              <w:top w:val="single" w:sz="8" w:space="0" w:color="2E2014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0EDB1529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omówienie przyjętych zasad (polityki) rachunkowości, w tym metod wyceny aktywów i pasywów (także amortyzacji)</w:t>
            </w:r>
          </w:p>
        </w:tc>
      </w:tr>
      <w:tr w:rsidR="006E41F5" w14:paraId="6981FC90" w14:textId="77777777" w:rsidTr="00711655"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EA7F8C8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1CFFE7BA" w14:textId="5043CF2A" w:rsidR="006E41F5" w:rsidRPr="002A222D" w:rsidRDefault="007E082B" w:rsidP="003B54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2A222D">
              <w:rPr>
                <w:rFonts w:ascii="Times New Roman" w:eastAsia="Times New Roman" w:hAnsi="Times New Roman" w:cs="Times New Roman"/>
                <w:b/>
              </w:rPr>
              <w:t>Księgi rachunkowe Miejsko-Gminnego Ośrodka Pomocy Społecznej Barwice prowadzone są w siedzibie Miejsko-Gminnego O</w:t>
            </w:r>
            <w:r w:rsidR="009E2099">
              <w:rPr>
                <w:rFonts w:ascii="Times New Roman" w:eastAsia="Times New Roman" w:hAnsi="Times New Roman" w:cs="Times New Roman"/>
                <w:b/>
              </w:rPr>
              <w:t>ś</w:t>
            </w:r>
            <w:r w:rsidRPr="002A222D">
              <w:rPr>
                <w:rFonts w:ascii="Times New Roman" w:eastAsia="Times New Roman" w:hAnsi="Times New Roman" w:cs="Times New Roman"/>
                <w:b/>
              </w:rPr>
              <w:t>rodka Pomocy Społecznej w Barwicach  przy ulicy Czaplineckiej 14</w:t>
            </w:r>
            <w:r w:rsidR="00D71135">
              <w:rPr>
                <w:rFonts w:ascii="Times New Roman" w:eastAsia="Times New Roman" w:hAnsi="Times New Roman" w:cs="Times New Roman"/>
                <w:b/>
              </w:rPr>
              <w:t xml:space="preserve"> a</w:t>
            </w:r>
            <w:r w:rsidRPr="002A222D">
              <w:rPr>
                <w:rFonts w:ascii="Times New Roman" w:eastAsia="Times New Roman" w:hAnsi="Times New Roman" w:cs="Times New Roman"/>
                <w:b/>
              </w:rPr>
              <w:t>.</w:t>
            </w:r>
          </w:p>
          <w:p w14:paraId="20698099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Rokiem obrotowym jest okres roku budżetowego, czyli rok kalendarzowy od 1 stycznia do 31 grudnia.</w:t>
            </w:r>
          </w:p>
          <w:p w14:paraId="0A771FA3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Najkrótszym okresem sprawozdawczym jest miesiąc.</w:t>
            </w:r>
          </w:p>
          <w:p w14:paraId="17057095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Księgi rachunkowe jednostki prowadzone są za pomocą komputera.</w:t>
            </w:r>
          </w:p>
          <w:p w14:paraId="46BCB8BA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Księgi rachunkowe jednostki obejmują zbiory zapisów księgowych, obrotów i sald, które tworzą:</w:t>
            </w:r>
          </w:p>
          <w:p w14:paraId="5107A50A" w14:textId="77777777" w:rsidR="006E41F5" w:rsidRDefault="007E082B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Dziennik</w:t>
            </w:r>
          </w:p>
          <w:p w14:paraId="2D5358EF" w14:textId="77777777" w:rsidR="006E41F5" w:rsidRDefault="007E082B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Księgę główną</w:t>
            </w:r>
          </w:p>
          <w:p w14:paraId="71879CAB" w14:textId="77777777" w:rsidR="006E41F5" w:rsidRDefault="007E082B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Księgę pomocniczą</w:t>
            </w:r>
          </w:p>
          <w:p w14:paraId="7A922FC6" w14:textId="562113E8" w:rsidR="006E41F5" w:rsidRDefault="007E082B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Zestawienia: obrotów i sald księgi głównej oraz ksiąg pomocniczych. </w:t>
            </w:r>
          </w:p>
          <w:p w14:paraId="553FAF3F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Dziennik prowadzony jest w sposób następujący:</w:t>
            </w:r>
          </w:p>
          <w:p w14:paraId="0732E885" w14:textId="4E0583EC" w:rsidR="006E41F5" w:rsidRDefault="007E082B" w:rsidP="003B545E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zdarzenia, jakie nastąpiły w danym okresie sprawozdawczym, ujmowane są w nim chronologicznie</w:t>
            </w:r>
            <w:r w:rsidR="003B545E">
              <w:rPr>
                <w:rFonts w:ascii="Times New Roman" w:eastAsia="Times New Roman" w:hAnsi="Times New Roman" w:cs="Times New Roman"/>
                <w:b/>
                <w:sz w:val="20"/>
              </w:rPr>
              <w:t>,</w:t>
            </w:r>
          </w:p>
          <w:p w14:paraId="470EE79E" w14:textId="44A2CA01" w:rsidR="006E41F5" w:rsidRDefault="007E082B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zapisy są kolejno numerowane w okresie roku, co pozwala na ich jednoznaczne powiązanie ze sprawdzonymi i zatwierdzonymi dowodami księgowymi</w:t>
            </w:r>
            <w:r w:rsidR="003B545E">
              <w:rPr>
                <w:rFonts w:ascii="Times New Roman" w:eastAsia="Times New Roman" w:hAnsi="Times New Roman" w:cs="Times New Roman"/>
                <w:b/>
                <w:sz w:val="20"/>
              </w:rPr>
              <w:t>,</w:t>
            </w:r>
          </w:p>
          <w:p w14:paraId="21D8862C" w14:textId="342C56F7" w:rsidR="006E41F5" w:rsidRDefault="007E082B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sumy zapisów (obroty) liczone są w sposób ciągły</w:t>
            </w:r>
            <w:r w:rsidR="003B545E">
              <w:rPr>
                <w:rFonts w:ascii="Times New Roman" w:eastAsia="Times New Roman" w:hAnsi="Times New Roman" w:cs="Times New Roman"/>
                <w:b/>
                <w:sz w:val="20"/>
              </w:rPr>
              <w:t>,</w:t>
            </w:r>
          </w:p>
          <w:p w14:paraId="0A9FFD6F" w14:textId="79E8C833" w:rsidR="006E41F5" w:rsidRDefault="007E082B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jego obroty są zgodne z obrotami zestawienia obrotów i sald kont księgi głównej</w:t>
            </w:r>
            <w:r w:rsidR="003B545E">
              <w:rPr>
                <w:rFonts w:ascii="Times New Roman" w:eastAsia="Times New Roman" w:hAnsi="Times New Roman" w:cs="Times New Roman"/>
                <w:b/>
                <w:sz w:val="20"/>
              </w:rPr>
              <w:t>.</w:t>
            </w:r>
          </w:p>
          <w:p w14:paraId="36CA4EB0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Księga główna ( konta syntetyczne) prowadzona jest w sposób spełniający następujące zasady:</w:t>
            </w:r>
          </w:p>
          <w:p w14:paraId="0A3974BB" w14:textId="725535CD" w:rsidR="006E41F5" w:rsidRDefault="007E082B">
            <w:pPr>
              <w:numPr>
                <w:ilvl w:val="0"/>
                <w:numId w:val="3"/>
              </w:numPr>
              <w:spacing w:after="0" w:line="240" w:lineRule="auto"/>
              <w:ind w:left="720" w:hanging="360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podwójnego zapisu</w:t>
            </w:r>
            <w:r w:rsidR="003B545E">
              <w:rPr>
                <w:rFonts w:ascii="Times New Roman" w:eastAsia="Times New Roman" w:hAnsi="Times New Roman" w:cs="Times New Roman"/>
                <w:b/>
                <w:sz w:val="20"/>
              </w:rPr>
              <w:t>,</w:t>
            </w:r>
          </w:p>
          <w:p w14:paraId="593FE5A6" w14:textId="77777777" w:rsidR="006E41F5" w:rsidRDefault="007E082B" w:rsidP="003B545E">
            <w:pPr>
              <w:numPr>
                <w:ilvl w:val="0"/>
                <w:numId w:val="3"/>
              </w:numPr>
              <w:spacing w:after="0" w:line="240" w:lineRule="auto"/>
              <w:ind w:left="720" w:hanging="360"/>
              <w:jc w:val="both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systematycznego i chronologicznego rejestrowania zdarzeń gospodarczych zgodnie z zasadą memoriałową, z wyjątkiem dochodów i wydatków, które ujmowane są w terminie ich zapłat, niezależnie od rocznego budżetu, którego dotyczą.</w:t>
            </w:r>
          </w:p>
          <w:p w14:paraId="035A0898" w14:textId="77777777" w:rsidR="006E41F5" w:rsidRDefault="007E082B" w:rsidP="003B54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Zestawienie obrotów i sald kont księgi głównej sporządza się na koniec każdego miesiąca. Zawiera ono: </w:t>
            </w:r>
          </w:p>
          <w:p w14:paraId="3008694A" w14:textId="49FDDB41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- symbole i nazwy kont</w:t>
            </w:r>
            <w:r w:rsidR="003B545E">
              <w:rPr>
                <w:rFonts w:ascii="Times New Roman" w:eastAsia="Times New Roman" w:hAnsi="Times New Roman" w:cs="Times New Roman"/>
                <w:b/>
                <w:sz w:val="20"/>
              </w:rPr>
              <w:t>,</w:t>
            </w:r>
          </w:p>
          <w:p w14:paraId="4DBC0CF4" w14:textId="2AD1281A" w:rsidR="006E41F5" w:rsidRDefault="007E082B" w:rsidP="003B54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- salda kont na dzień otwarcia ksiąg rachunkowych, obroty za okres sprawozdawczy i narastająco od początku roku oraz salda na koniec okresu sprawozdawczego</w:t>
            </w:r>
            <w:r w:rsidR="003B545E">
              <w:rPr>
                <w:rFonts w:ascii="Times New Roman" w:eastAsia="Times New Roman" w:hAnsi="Times New Roman" w:cs="Times New Roman"/>
                <w:b/>
                <w:sz w:val="20"/>
              </w:rPr>
              <w:t>,</w:t>
            </w:r>
          </w:p>
          <w:p w14:paraId="4249DB03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-sumę  sald na dzień otwarcia ksiąg rachunkowych, obrotów za okres sprawozdawczy narastająco od początku roku oraz sald na koniec okresu sprawozdawczego.</w:t>
            </w:r>
          </w:p>
          <w:p w14:paraId="2663CAEC" w14:textId="77777777" w:rsidR="006E41F5" w:rsidRDefault="007E082B" w:rsidP="003B54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Księgi pomocnicze (konta analityczne) stanowią zapisy uszczegółowiające dla wybranych kont księgi głównej. Zapisy na kontach analitycznych dokonywane są zgodnie z zasadą zapisu powtarzalnego. Ich forma dostosowana jest każdorazowo do przedmiotu ewidencji konta głównego.</w:t>
            </w:r>
          </w:p>
          <w:p w14:paraId="5D6C887D" w14:textId="746B2EE3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Sprawozdania finansowe – zgodnie z Rozporządzenie</w:t>
            </w:r>
            <w:r w:rsidR="00686D13">
              <w:rPr>
                <w:rFonts w:ascii="Times New Roman" w:eastAsia="Times New Roman" w:hAnsi="Times New Roman" w:cs="Times New Roman"/>
                <w:b/>
                <w:sz w:val="20"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MF obejmują:</w:t>
            </w:r>
          </w:p>
          <w:p w14:paraId="27BD0B90" w14:textId="34FC3EF8" w:rsidR="006E41F5" w:rsidRDefault="007E082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- bilans jednostki budżetowej</w:t>
            </w:r>
            <w:r w:rsidR="003B545E">
              <w:rPr>
                <w:rFonts w:ascii="Times New Roman" w:eastAsia="Times New Roman" w:hAnsi="Times New Roman" w:cs="Times New Roman"/>
                <w:b/>
                <w:sz w:val="20"/>
              </w:rPr>
              <w:t>,</w:t>
            </w:r>
          </w:p>
          <w:p w14:paraId="1A715939" w14:textId="4C087B8C" w:rsidR="006E41F5" w:rsidRDefault="007E082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-rachunek zysków i strat ( wariant porównawczy)</w:t>
            </w:r>
            <w:r w:rsidR="003B545E">
              <w:rPr>
                <w:rFonts w:ascii="Times New Roman" w:eastAsia="Times New Roman" w:hAnsi="Times New Roman" w:cs="Times New Roman"/>
                <w:b/>
                <w:sz w:val="20"/>
              </w:rPr>
              <w:t>,</w:t>
            </w:r>
          </w:p>
          <w:p w14:paraId="0978A53F" w14:textId="77777777" w:rsidR="006E41F5" w:rsidRDefault="007E082B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- zestawienie zmian w funduszu jednostki.</w:t>
            </w:r>
          </w:p>
          <w:p w14:paraId="74680493" w14:textId="68DB7E69" w:rsidR="006E41F5" w:rsidRDefault="007E082B" w:rsidP="003B54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Księgi rachunkowe prowadzi się w celu uzyskania odpowiednich danych wykorzystywanych do sporządzania sprawozdań budżetowych, finansowych, </w:t>
            </w:r>
            <w:r w:rsidR="003B545E">
              <w:rPr>
                <w:rFonts w:ascii="Times New Roman" w:eastAsia="Times New Roman" w:hAnsi="Times New Roman" w:cs="Times New Roman"/>
                <w:b/>
                <w:sz w:val="20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>statystycznych i innych oraz rozliczeń z budżetem państwa i z ZUS. Do prowadzenia ksiąg rachunkowych wykorzystywany jest program komputerowy</w:t>
            </w:r>
            <w:r w:rsidR="00686D13">
              <w:rPr>
                <w:rFonts w:ascii="Times New Roman" w:eastAsia="Times New Roman" w:hAnsi="Times New Roman" w:cs="Times New Roman"/>
                <w:b/>
                <w:sz w:val="20"/>
              </w:rPr>
              <w:t xml:space="preserve">             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„ Fk-2”</w:t>
            </w:r>
            <w:r w:rsidR="00F465FD">
              <w:rPr>
                <w:rFonts w:ascii="Times New Roman" w:eastAsia="Times New Roman" w:hAnsi="Times New Roman" w:cs="Times New Roman"/>
                <w:b/>
                <w:sz w:val="20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Program zapewnia powiązania poszczególnych zbiorów ksiąg rachunkowych w jedną całość odzwierciedlającą dziennik i księgę główną.</w:t>
            </w:r>
          </w:p>
          <w:p w14:paraId="55847F6D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Aktywa i pasywa jednostki wycenia się nie rzadziej niż na dzień bilansowy według zasad określonych w ustawie o rachunkowości. Poszczególne składniki aktywów i pasywów wycenia się stosując rzeczywiście poniesione na ich nabycie (wytworzenie) ceny (koszty) z zachowaniem zasady ostrożności -art.7 ustawy o rachunkowości.</w:t>
            </w:r>
          </w:p>
          <w:p w14:paraId="57195489" w14:textId="77777777" w:rsidR="006E41F5" w:rsidRDefault="007E082B" w:rsidP="003B54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Wartość poszczególnych składników aktywów i pasywów, przychodów i związanych z nimi kosztów, jak też zysków i strat nadzwyczajnych ustala się oddzielnie. Nie można kompensować ze sobą wartości różnych, co do rodzaju aktywów i pasywów, przychodów i kosztów związanych z nimi oraz zysków i strat nadzwyczajnych – art. 7 ust. 3 ustawy o rachunkowości. </w:t>
            </w:r>
          </w:p>
          <w:p w14:paraId="01CCE0BE" w14:textId="53CF6428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Środki trwałe to składniki rzeczowych aktywów trwałych i zrównanych z nimi o przewidywanym okresie ekonomicznej użyteczności dłuższym niż rok, kompletne i zdatne do użytku i przeznaczone na potrzeby jednostki zdefiniowane w art. 3 ust. 1 punk 15 ustawy o rachunkowości, o wartości 10.000,-zł. Na dzień bilansowy środki trwałe ( z wyjątkiem gruntów, które się nie umarza) wycenia się w wartości netto, tj. z uwzględnieniem odpisów umorzeniowych ustalonych na dzień bilansowy. Środki trwałe umarzane są ( z wyjątkiem gruntów)</w:t>
            </w:r>
            <w:r w:rsidR="00463EBB"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stopniowo na podstawie aktualnego planu amortyzacji według stawek amortyzacyjnych ustalonych w ustawie o podatku dochodowym od osób prawnych. </w:t>
            </w:r>
          </w:p>
          <w:p w14:paraId="2BD68BC0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W jednostce przyjęto metodę liniową dla wszystkich środków trwałych.</w:t>
            </w:r>
          </w:p>
          <w:p w14:paraId="60BC1D77" w14:textId="573AF1EF" w:rsidR="006E41F5" w:rsidRDefault="007E082B" w:rsidP="00463E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Wartości niematerialne i prawne nabyte z własnych środków wprowadza się do ewidencji w cenie nabycia, zaś otrzymane nieodpłatnie na podstawie decyzji właściwego organu w wartości określonej w tej decyzji,</w:t>
            </w:r>
            <w:r w:rsidR="00463EBB"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otrzymane na podstawie darowizny w wartości rynkowej na dzień nabycia. Wartości niematerialne i prawne o wartości do 10.000,-zł umarzane są jednorazowo. </w:t>
            </w:r>
          </w:p>
          <w:p w14:paraId="2BC35179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Księgowanie amortyzacji dokonuje się raz w roku z dniem 31 grudnia.</w:t>
            </w:r>
          </w:p>
          <w:p w14:paraId="7F19505E" w14:textId="77777777" w:rsidR="006E41F5" w:rsidRDefault="007E082B" w:rsidP="00463E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Należności długoterminowe  wyceniane są w kwocie wymagalnej zapłaty, a więc łącznie z należnymi odsetkami pomniejszone o ewentualne odpisy aktualizujące ich wartość.</w:t>
            </w:r>
          </w:p>
          <w:p w14:paraId="092D15F2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Długoterminowe aktywa finansowe na dzień bilansowy wyceniane są w cenie nabycia pomniejszone o odpisy z tytułu trwałej utraty wartości, wartości godziwej, cenie rynkowej, będącej wynikiem przeszacowania ceny nabycia.</w:t>
            </w:r>
          </w:p>
          <w:p w14:paraId="21AF98B1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Należności krótkoterminowe wyceniane są w wartości nominalnej łącznie z VAT i z wymagalnymi odsetkami uwzględniając odpisy aktualizujące należności wątpliwych.</w:t>
            </w:r>
          </w:p>
          <w:p w14:paraId="6881857B" w14:textId="5B1D88BA" w:rsidR="006E41F5" w:rsidRPr="002A222D" w:rsidRDefault="007E082B">
            <w:pPr>
              <w:spacing w:after="0" w:line="240" w:lineRule="auto"/>
              <w:rPr>
                <w:rFonts w:ascii="TimesNewRomanPS-BoldMT" w:eastAsia="TimesNewRomanPS-BoldMT" w:hAnsi="TimesNewRomanPS-BoldMT" w:cs="TimesNewRomanPS-BoldMT"/>
                <w:b/>
                <w:bCs/>
                <w:sz w:val="20"/>
                <w:szCs w:val="20"/>
              </w:rPr>
            </w:pPr>
            <w:r w:rsidRPr="002A222D">
              <w:rPr>
                <w:rFonts w:ascii="TimesNewRomanPS-BoldMT" w:eastAsia="TimesNewRomanPS-BoldMT" w:hAnsi="TimesNewRomanPS-BoldMT" w:cs="TimesNewRomanPS-BoldMT"/>
                <w:b/>
                <w:sz w:val="20"/>
                <w:szCs w:val="20"/>
              </w:rPr>
              <w:lastRenderedPageBreak/>
              <w:t xml:space="preserve">Należności </w:t>
            </w:r>
            <w:r w:rsidRPr="002A222D">
              <w:rPr>
                <w:rFonts w:ascii="TimesNewRomanPS-BoldMT" w:eastAsia="TimesNewRomanPS-BoldMT" w:hAnsi="TimesNewRomanPS-BoldMT" w:cs="TimesNewRomanPS-BoldMT"/>
                <w:b/>
                <w:bCs/>
                <w:sz w:val="20"/>
                <w:szCs w:val="20"/>
              </w:rPr>
              <w:t>wyceniane są w kwocie wymagającej zapłaty. Do bilansu ujmowane są i pomniejszone o ewentualne odpisy aktualizujące wartość należności.</w:t>
            </w:r>
          </w:p>
          <w:p w14:paraId="4BEAAEF4" w14:textId="0A18E634" w:rsidR="006E41F5" w:rsidRPr="002A222D" w:rsidRDefault="007E082B">
            <w:pPr>
              <w:widowControl w:val="0"/>
              <w:spacing w:after="0" w:line="240" w:lineRule="auto"/>
              <w:rPr>
                <w:rFonts w:ascii="TimesNewRomanPSMT" w:eastAsia="TimesNewRomanPSMT" w:hAnsi="TimesNewRomanPSMT" w:cs="TimesNewRomanPSMT"/>
                <w:sz w:val="20"/>
                <w:szCs w:val="20"/>
              </w:rPr>
            </w:pPr>
            <w:r w:rsidRPr="002A222D">
              <w:rPr>
                <w:rFonts w:ascii="TimesNewRomanPSMT" w:eastAsia="TimesNewRomanPSMT" w:hAnsi="TimesNewRomanPSMT" w:cs="TimesNewRomanPSMT"/>
                <w:b/>
                <w:bCs/>
                <w:sz w:val="20"/>
                <w:szCs w:val="20"/>
              </w:rPr>
              <w:t>Należności wycenione zostały w kwocie</w:t>
            </w:r>
            <w:r w:rsidRPr="002A222D">
              <w:rPr>
                <w:rFonts w:ascii="TimesNewRomanPSMT" w:eastAsia="TimesNewRomanPSMT" w:hAnsi="TimesNewRomanPSMT" w:cs="TimesNewRomanPSMT"/>
                <w:sz w:val="20"/>
                <w:szCs w:val="20"/>
              </w:rPr>
              <w:t xml:space="preserve"> </w:t>
            </w:r>
            <w:r w:rsidR="00764D77" w:rsidRPr="00D71135">
              <w:rPr>
                <w:rFonts w:ascii="TimesNewRomanPSMT" w:eastAsia="TimesNewRomanPSMT" w:hAnsi="TimesNewRomanPSMT" w:cs="TimesNewRomanPSMT"/>
                <w:b/>
                <w:bCs/>
                <w:sz w:val="20"/>
                <w:szCs w:val="20"/>
              </w:rPr>
              <w:t>13</w:t>
            </w:r>
            <w:r w:rsidR="009E2099" w:rsidRPr="00D71135">
              <w:rPr>
                <w:rFonts w:ascii="TimesNewRomanPSMT" w:eastAsia="TimesNewRomanPSMT" w:hAnsi="TimesNewRomanPSMT" w:cs="TimesNewRomanPSMT"/>
                <w:b/>
                <w:bCs/>
                <w:sz w:val="20"/>
                <w:szCs w:val="20"/>
              </w:rPr>
              <w:t>.</w:t>
            </w:r>
            <w:r w:rsidR="00764D77">
              <w:rPr>
                <w:rFonts w:ascii="TimesNewRomanPSMT" w:eastAsia="TimesNewRomanPSMT" w:hAnsi="TimesNewRomanPSMT" w:cs="TimesNewRomanPSMT"/>
                <w:b/>
                <w:bCs/>
                <w:sz w:val="20"/>
                <w:szCs w:val="20"/>
              </w:rPr>
              <w:t xml:space="preserve">518.693,25 </w:t>
            </w:r>
            <w:r w:rsidRPr="002A222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zł</w:t>
            </w:r>
            <w:r w:rsidR="00F465F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2A222D">
              <w:rPr>
                <w:rFonts w:ascii="TimesNewRomanPSMT" w:eastAsia="TimesNewRomanPSMT" w:hAnsi="TimesNewRomanPSMT" w:cs="TimesNewRomanPSMT"/>
                <w:sz w:val="20"/>
                <w:szCs w:val="20"/>
              </w:rPr>
              <w:t xml:space="preserve"> </w:t>
            </w:r>
            <w:r w:rsidRPr="002A222D">
              <w:rPr>
                <w:rFonts w:ascii="TimesNewRomanPSMT" w:eastAsia="TimesNewRomanPSMT" w:hAnsi="TimesNewRomanPSMT" w:cs="TimesNewRomanPSMT"/>
                <w:b/>
                <w:bCs/>
                <w:sz w:val="20"/>
                <w:szCs w:val="20"/>
              </w:rPr>
              <w:t>są to należności</w:t>
            </w:r>
            <w:r w:rsidR="00F465FD">
              <w:rPr>
                <w:rFonts w:ascii="TimesNewRomanPSMT" w:eastAsia="TimesNewRomanPSMT" w:hAnsi="TimesNewRomanPSMT" w:cs="TimesNewRomanPSMT"/>
                <w:b/>
                <w:bCs/>
                <w:sz w:val="20"/>
                <w:szCs w:val="20"/>
              </w:rPr>
              <w:t>:</w:t>
            </w:r>
          </w:p>
          <w:p w14:paraId="1D6BC0EE" w14:textId="77777777" w:rsidR="00764D77" w:rsidRPr="007517A2" w:rsidRDefault="00764D77" w:rsidP="00764D77">
            <w:pPr>
              <w:rPr>
                <w:rFonts w:ascii="Times New Roman" w:eastAsia="Times New Roman" w:hAnsi="Times New Roman"/>
                <w:b/>
                <w:sz w:val="20"/>
              </w:rPr>
            </w:pPr>
            <w:r>
              <w:rPr>
                <w:b/>
              </w:rPr>
              <w:t>1</w:t>
            </w:r>
            <w:r w:rsidRPr="007517A2">
              <w:rPr>
                <w:rFonts w:ascii="Times New Roman" w:eastAsia="Times New Roman" w:hAnsi="Times New Roman"/>
                <w:b/>
                <w:sz w:val="20"/>
              </w:rPr>
              <w:t xml:space="preserve">.Należności z tytułu F-sz. </w:t>
            </w:r>
            <w:proofErr w:type="spellStart"/>
            <w:r w:rsidRPr="007517A2">
              <w:rPr>
                <w:rFonts w:ascii="Times New Roman" w:eastAsia="Times New Roman" w:hAnsi="Times New Roman"/>
                <w:b/>
                <w:sz w:val="20"/>
              </w:rPr>
              <w:t>alim</w:t>
            </w:r>
            <w:proofErr w:type="spellEnd"/>
            <w:r w:rsidRPr="007517A2">
              <w:rPr>
                <w:rFonts w:ascii="Times New Roman" w:eastAsia="Times New Roman" w:hAnsi="Times New Roman"/>
                <w:b/>
                <w:sz w:val="20"/>
              </w:rPr>
              <w:t xml:space="preserve">.    </w:t>
            </w:r>
            <w:r>
              <w:rPr>
                <w:rFonts w:ascii="Times New Roman" w:eastAsia="Times New Roman" w:hAnsi="Times New Roman"/>
                <w:b/>
                <w:sz w:val="20"/>
              </w:rPr>
              <w:t xml:space="preserve">        </w:t>
            </w:r>
            <w:r w:rsidRPr="007517A2">
              <w:rPr>
                <w:rFonts w:ascii="Times New Roman" w:eastAsia="Times New Roman" w:hAnsi="Times New Roman"/>
                <w:b/>
                <w:sz w:val="20"/>
              </w:rPr>
              <w:t>31.12.202</w:t>
            </w:r>
            <w:r>
              <w:rPr>
                <w:rFonts w:ascii="Times New Roman" w:eastAsia="Times New Roman" w:hAnsi="Times New Roman"/>
                <w:b/>
                <w:sz w:val="20"/>
              </w:rPr>
              <w:t>5</w:t>
            </w:r>
            <w:r w:rsidRPr="007517A2">
              <w:rPr>
                <w:rFonts w:ascii="Times New Roman" w:eastAsia="Times New Roman" w:hAnsi="Times New Roman"/>
                <w:b/>
                <w:sz w:val="20"/>
              </w:rPr>
              <w:t xml:space="preserve"> r.                  </w:t>
            </w:r>
          </w:p>
          <w:p w14:paraId="49D52F78" w14:textId="113B830E" w:rsidR="00764D77" w:rsidRPr="009E5B77" w:rsidRDefault="00764D77" w:rsidP="00764D77">
            <w:pPr>
              <w:rPr>
                <w:rFonts w:ascii="Times New Roman" w:eastAsia="Times New Roman" w:hAnsi="Times New Roman"/>
                <w:b/>
                <w:color w:val="FF0000"/>
                <w:sz w:val="20"/>
              </w:rPr>
            </w:pPr>
            <w:r w:rsidRPr="007517A2">
              <w:rPr>
                <w:rFonts w:ascii="Times New Roman" w:eastAsia="Times New Roman" w:hAnsi="Times New Roman"/>
                <w:b/>
                <w:sz w:val="20"/>
              </w:rPr>
              <w:t xml:space="preserve">             </w:t>
            </w:r>
            <w:r>
              <w:rPr>
                <w:rFonts w:ascii="Times New Roman" w:eastAsia="Times New Roman" w:hAnsi="Times New Roman"/>
                <w:b/>
                <w:sz w:val="20"/>
              </w:rPr>
              <w:t>1.</w:t>
            </w:r>
            <w:r w:rsidRPr="007517A2">
              <w:rPr>
                <w:rFonts w:ascii="Times New Roman" w:eastAsia="Times New Roman" w:hAnsi="Times New Roman"/>
                <w:b/>
                <w:sz w:val="20"/>
              </w:rPr>
              <w:t xml:space="preserve">  </w:t>
            </w:r>
            <w:r>
              <w:rPr>
                <w:rFonts w:ascii="Times New Roman" w:eastAsia="Times New Roman" w:hAnsi="Times New Roman"/>
                <w:b/>
                <w:sz w:val="20"/>
              </w:rPr>
              <w:t>n</w:t>
            </w:r>
            <w:r w:rsidRPr="007517A2">
              <w:rPr>
                <w:rFonts w:ascii="Times New Roman" w:eastAsia="Times New Roman" w:hAnsi="Times New Roman"/>
                <w:b/>
                <w:sz w:val="20"/>
              </w:rPr>
              <w:t xml:space="preserve">ależności od dłużników </w:t>
            </w:r>
            <w:r w:rsidRPr="00873BDF">
              <w:rPr>
                <w:rFonts w:ascii="Times New Roman" w:eastAsia="Times New Roman" w:hAnsi="Times New Roman"/>
                <w:b/>
                <w:sz w:val="20"/>
              </w:rPr>
              <w:t xml:space="preserve">alimentacyjnych                  </w:t>
            </w:r>
            <w:r>
              <w:rPr>
                <w:rFonts w:ascii="Times New Roman" w:eastAsia="Times New Roman" w:hAnsi="Times New Roman"/>
                <w:b/>
                <w:sz w:val="20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0"/>
              </w:rPr>
              <w:tab/>
            </w:r>
            <w:r w:rsidRPr="00873BDF">
              <w:rPr>
                <w:rFonts w:ascii="Times New Roman" w:eastAsia="Times New Roman" w:hAnsi="Times New Roman"/>
                <w:b/>
                <w:sz w:val="20"/>
              </w:rPr>
              <w:t>7.699.086,47 zł:</w:t>
            </w:r>
            <w:r w:rsidRPr="009E5B77">
              <w:rPr>
                <w:rFonts w:ascii="Times New Roman" w:eastAsia="Times New Roman" w:hAnsi="Times New Roman"/>
                <w:b/>
                <w:color w:val="FF0000"/>
                <w:sz w:val="20"/>
              </w:rPr>
              <w:t xml:space="preserve">         </w:t>
            </w:r>
          </w:p>
          <w:p w14:paraId="128AF39A" w14:textId="77777777" w:rsidR="00764D77" w:rsidRPr="009E5B77" w:rsidRDefault="00764D77" w:rsidP="00764D77">
            <w:pPr>
              <w:rPr>
                <w:rFonts w:ascii="Times New Roman" w:eastAsia="Times New Roman" w:hAnsi="Times New Roman"/>
                <w:bCs/>
                <w:sz w:val="20"/>
              </w:rPr>
            </w:pPr>
            <w:r w:rsidRPr="00873BDF">
              <w:rPr>
                <w:rFonts w:ascii="Times New Roman" w:eastAsia="Times New Roman" w:hAnsi="Times New Roman"/>
                <w:b/>
                <w:sz w:val="20"/>
              </w:rPr>
              <w:t xml:space="preserve">              </w:t>
            </w:r>
            <w:r w:rsidRPr="00873BDF">
              <w:rPr>
                <w:rFonts w:ascii="Times New Roman" w:eastAsia="Times New Roman" w:hAnsi="Times New Roman"/>
                <w:bCs/>
                <w:sz w:val="20"/>
              </w:rPr>
              <w:t>- 60% kwoty dochód budżetu państwa</w:t>
            </w:r>
            <w:r w:rsidRPr="009E5B77">
              <w:rPr>
                <w:rFonts w:ascii="Times New Roman" w:eastAsia="Times New Roman" w:hAnsi="Times New Roman"/>
                <w:bCs/>
                <w:color w:val="FF0000"/>
                <w:sz w:val="20"/>
              </w:rPr>
              <w:t xml:space="preserve">                       </w:t>
            </w:r>
            <w:r>
              <w:rPr>
                <w:rFonts w:ascii="Times New Roman" w:eastAsia="Times New Roman" w:hAnsi="Times New Roman"/>
                <w:bCs/>
                <w:color w:val="FF0000"/>
                <w:sz w:val="20"/>
              </w:rPr>
              <w:tab/>
            </w:r>
            <w:r>
              <w:rPr>
                <w:rFonts w:ascii="Times New Roman" w:eastAsia="Times New Roman" w:hAnsi="Times New Roman"/>
                <w:bCs/>
                <w:color w:val="FF0000"/>
                <w:sz w:val="20"/>
              </w:rPr>
              <w:tab/>
            </w:r>
            <w:r w:rsidRPr="009E5B77">
              <w:rPr>
                <w:rFonts w:ascii="Times New Roman" w:eastAsia="Times New Roman" w:hAnsi="Times New Roman"/>
                <w:bCs/>
                <w:sz w:val="20"/>
              </w:rPr>
              <w:t>4.619.451,96 zł</w:t>
            </w:r>
          </w:p>
          <w:p w14:paraId="77B008B9" w14:textId="77777777" w:rsidR="00764D77" w:rsidRPr="00873BDF" w:rsidRDefault="00764D77" w:rsidP="00764D77">
            <w:pPr>
              <w:rPr>
                <w:rFonts w:ascii="Times New Roman" w:eastAsia="Times New Roman" w:hAnsi="Times New Roman"/>
                <w:bCs/>
                <w:sz w:val="20"/>
              </w:rPr>
            </w:pPr>
            <w:r w:rsidRPr="00873BDF">
              <w:rPr>
                <w:rFonts w:ascii="Times New Roman" w:eastAsia="Times New Roman" w:hAnsi="Times New Roman"/>
                <w:bCs/>
                <w:sz w:val="20"/>
              </w:rPr>
              <w:t xml:space="preserve">               - 40% kwoty dochód własny gminy </w:t>
            </w:r>
            <w:proofErr w:type="spellStart"/>
            <w:r w:rsidRPr="00873BDF">
              <w:rPr>
                <w:rFonts w:ascii="Times New Roman" w:eastAsia="Times New Roman" w:hAnsi="Times New Roman"/>
                <w:bCs/>
                <w:sz w:val="20"/>
              </w:rPr>
              <w:t>wierzyciela+dł</w:t>
            </w:r>
            <w:proofErr w:type="spellEnd"/>
            <w:r w:rsidRPr="00873BDF">
              <w:rPr>
                <w:rFonts w:ascii="Times New Roman" w:eastAsia="Times New Roman" w:hAnsi="Times New Roman"/>
                <w:bCs/>
                <w:sz w:val="20"/>
              </w:rPr>
              <w:t xml:space="preserve">.      </w:t>
            </w:r>
            <w:r>
              <w:rPr>
                <w:rFonts w:ascii="Times New Roman" w:eastAsia="Times New Roman" w:hAnsi="Times New Roman"/>
                <w:bCs/>
                <w:sz w:val="20"/>
              </w:rPr>
              <w:tab/>
            </w:r>
            <w:r w:rsidRPr="00873BDF">
              <w:rPr>
                <w:rFonts w:ascii="Times New Roman" w:eastAsia="Times New Roman" w:hAnsi="Times New Roman"/>
                <w:bCs/>
                <w:sz w:val="20"/>
              </w:rPr>
              <w:t>3.079.634,51 zł</w:t>
            </w:r>
          </w:p>
          <w:p w14:paraId="374BA0BC" w14:textId="21814E27" w:rsidR="00764D77" w:rsidRPr="002748D9" w:rsidRDefault="00764D77" w:rsidP="00764D77">
            <w:pPr>
              <w:rPr>
                <w:rFonts w:ascii="Times New Roman" w:eastAsia="Times New Roman" w:hAnsi="Times New Roman"/>
                <w:b/>
                <w:sz w:val="20"/>
              </w:rPr>
            </w:pPr>
            <w:r w:rsidRPr="002748D9">
              <w:rPr>
                <w:rFonts w:ascii="Times New Roman" w:eastAsia="Times New Roman" w:hAnsi="Times New Roman"/>
                <w:b/>
                <w:sz w:val="20"/>
              </w:rPr>
              <w:t xml:space="preserve">             2. wypłacone zaliczki alimentacyjne       31.12.2010</w:t>
            </w:r>
            <w:r>
              <w:rPr>
                <w:rFonts w:ascii="Times New Roman" w:eastAsia="Times New Roman" w:hAnsi="Times New Roman"/>
                <w:b/>
                <w:sz w:val="20"/>
              </w:rPr>
              <w:t xml:space="preserve">              </w:t>
            </w:r>
            <w:r w:rsidRPr="002748D9">
              <w:rPr>
                <w:rFonts w:ascii="Times New Roman" w:eastAsia="Times New Roman" w:hAnsi="Times New Roman"/>
                <w:b/>
                <w:sz w:val="20"/>
              </w:rPr>
              <w:t xml:space="preserve">   554.502,30 zł:</w:t>
            </w:r>
          </w:p>
          <w:p w14:paraId="6B622C21" w14:textId="77777777" w:rsidR="00764D77" w:rsidRPr="002748D9" w:rsidRDefault="00764D77" w:rsidP="00764D77">
            <w:pPr>
              <w:rPr>
                <w:rFonts w:ascii="Times New Roman" w:eastAsia="Times New Roman" w:hAnsi="Times New Roman"/>
                <w:b/>
                <w:sz w:val="20"/>
              </w:rPr>
            </w:pPr>
            <w:r w:rsidRPr="002748D9">
              <w:rPr>
                <w:rFonts w:ascii="Times New Roman" w:eastAsia="Times New Roman" w:hAnsi="Times New Roman"/>
                <w:b/>
                <w:sz w:val="20"/>
              </w:rPr>
              <w:t xml:space="preserve">                 (IX.2005-IX.2008)</w:t>
            </w:r>
          </w:p>
          <w:p w14:paraId="3043D40B" w14:textId="3D86781A" w:rsidR="00764D77" w:rsidRPr="002748D9" w:rsidRDefault="00764D77" w:rsidP="00764D77">
            <w:pPr>
              <w:rPr>
                <w:rFonts w:ascii="Times New Roman" w:eastAsia="Times New Roman" w:hAnsi="Times New Roman"/>
                <w:bCs/>
                <w:sz w:val="20"/>
              </w:rPr>
            </w:pPr>
            <w:r w:rsidRPr="002748D9">
              <w:rPr>
                <w:rFonts w:ascii="Times New Roman" w:eastAsia="Times New Roman" w:hAnsi="Times New Roman"/>
                <w:b/>
                <w:sz w:val="20"/>
              </w:rPr>
              <w:t xml:space="preserve">               </w:t>
            </w:r>
            <w:r w:rsidRPr="002748D9">
              <w:rPr>
                <w:rFonts w:ascii="Times New Roman" w:eastAsia="Times New Roman" w:hAnsi="Times New Roman"/>
                <w:bCs/>
                <w:sz w:val="20"/>
              </w:rPr>
              <w:t xml:space="preserve">- 50% kwoty dochód budżetu państwa                             </w:t>
            </w:r>
            <w:r>
              <w:rPr>
                <w:rFonts w:ascii="Times New Roman" w:eastAsia="Times New Roman" w:hAnsi="Times New Roman"/>
                <w:bCs/>
                <w:sz w:val="20"/>
              </w:rPr>
              <w:t xml:space="preserve">           </w:t>
            </w:r>
            <w:r w:rsidRPr="002748D9">
              <w:rPr>
                <w:rFonts w:ascii="Times New Roman" w:eastAsia="Times New Roman" w:hAnsi="Times New Roman"/>
                <w:bCs/>
                <w:sz w:val="20"/>
              </w:rPr>
              <w:t>277.251,13 zł</w:t>
            </w:r>
          </w:p>
          <w:p w14:paraId="352A6CC2" w14:textId="3A898A34" w:rsidR="00764D77" w:rsidRPr="002748D9" w:rsidRDefault="00764D77" w:rsidP="00764D77">
            <w:pPr>
              <w:rPr>
                <w:rFonts w:ascii="Times New Roman" w:eastAsia="Times New Roman" w:hAnsi="Times New Roman"/>
                <w:bCs/>
                <w:sz w:val="20"/>
              </w:rPr>
            </w:pPr>
            <w:r w:rsidRPr="002748D9">
              <w:rPr>
                <w:rFonts w:ascii="Times New Roman" w:eastAsia="Times New Roman" w:hAnsi="Times New Roman"/>
                <w:bCs/>
                <w:sz w:val="20"/>
              </w:rPr>
              <w:t xml:space="preserve">               - 50% kwoty dochód własny gminy </w:t>
            </w:r>
            <w:proofErr w:type="spellStart"/>
            <w:r w:rsidRPr="002748D9">
              <w:rPr>
                <w:rFonts w:ascii="Times New Roman" w:eastAsia="Times New Roman" w:hAnsi="Times New Roman"/>
                <w:bCs/>
                <w:sz w:val="20"/>
              </w:rPr>
              <w:t>wierzyciela+dł</w:t>
            </w:r>
            <w:proofErr w:type="spellEnd"/>
            <w:r w:rsidRPr="002748D9">
              <w:rPr>
                <w:rFonts w:ascii="Times New Roman" w:eastAsia="Times New Roman" w:hAnsi="Times New Roman"/>
                <w:bCs/>
                <w:sz w:val="20"/>
              </w:rPr>
              <w:t xml:space="preserve">.            </w:t>
            </w:r>
            <w:r>
              <w:rPr>
                <w:rFonts w:ascii="Times New Roman" w:eastAsia="Times New Roman" w:hAnsi="Times New Roman"/>
                <w:bCs/>
                <w:sz w:val="20"/>
              </w:rPr>
              <w:t xml:space="preserve">       </w:t>
            </w:r>
            <w:r w:rsidRPr="002748D9">
              <w:rPr>
                <w:rFonts w:ascii="Times New Roman" w:eastAsia="Times New Roman" w:hAnsi="Times New Roman"/>
                <w:bCs/>
                <w:sz w:val="20"/>
              </w:rPr>
              <w:t>277.251,17 zł</w:t>
            </w:r>
          </w:p>
          <w:p w14:paraId="379B223F" w14:textId="00F10161" w:rsidR="00764D77" w:rsidRPr="002748D9" w:rsidRDefault="00764D77" w:rsidP="00764D77">
            <w:pPr>
              <w:rPr>
                <w:rFonts w:ascii="Times New Roman" w:eastAsia="Times New Roman" w:hAnsi="Times New Roman"/>
                <w:b/>
                <w:sz w:val="20"/>
              </w:rPr>
            </w:pPr>
            <w:r w:rsidRPr="002748D9">
              <w:rPr>
                <w:rFonts w:ascii="Times New Roman" w:eastAsia="Times New Roman" w:hAnsi="Times New Roman"/>
                <w:b/>
                <w:sz w:val="20"/>
              </w:rPr>
              <w:t xml:space="preserve">             3. przypis odsetek od należności          31.12.2025      </w:t>
            </w:r>
            <w:r>
              <w:rPr>
                <w:rFonts w:ascii="Times New Roman" w:eastAsia="Times New Roman" w:hAnsi="Times New Roman"/>
                <w:b/>
                <w:sz w:val="20"/>
              </w:rPr>
              <w:t xml:space="preserve">             </w:t>
            </w:r>
            <w:r w:rsidRPr="002748D9">
              <w:rPr>
                <w:rFonts w:ascii="Times New Roman" w:eastAsia="Times New Roman" w:hAnsi="Times New Roman"/>
                <w:b/>
                <w:sz w:val="20"/>
              </w:rPr>
              <w:t>5.157.548,92 zł</w:t>
            </w:r>
          </w:p>
          <w:p w14:paraId="557DA792" w14:textId="77777777" w:rsidR="00764D77" w:rsidRPr="002748D9" w:rsidRDefault="00764D77" w:rsidP="00764D77">
            <w:pPr>
              <w:rPr>
                <w:rFonts w:ascii="Times New Roman" w:eastAsia="Times New Roman" w:hAnsi="Times New Roman"/>
                <w:b/>
                <w:sz w:val="20"/>
              </w:rPr>
            </w:pPr>
            <w:r w:rsidRPr="002748D9">
              <w:rPr>
                <w:rFonts w:ascii="Times New Roman" w:eastAsia="Times New Roman" w:hAnsi="Times New Roman"/>
                <w:b/>
                <w:sz w:val="20"/>
              </w:rPr>
              <w:t xml:space="preserve">                 Z tyt. dochodów budżetowych </w:t>
            </w:r>
            <w:proofErr w:type="spellStart"/>
            <w:r w:rsidRPr="002748D9">
              <w:rPr>
                <w:rFonts w:ascii="Times New Roman" w:eastAsia="Times New Roman" w:hAnsi="Times New Roman"/>
                <w:b/>
                <w:sz w:val="20"/>
              </w:rPr>
              <w:t>F.Alim</w:t>
            </w:r>
            <w:proofErr w:type="spellEnd"/>
          </w:p>
          <w:p w14:paraId="50928054" w14:textId="77777777" w:rsidR="00764D77" w:rsidRPr="002748D9" w:rsidRDefault="00764D77" w:rsidP="00764D77">
            <w:pPr>
              <w:rPr>
                <w:rFonts w:ascii="Times New Roman" w:eastAsia="Times New Roman" w:hAnsi="Times New Roman"/>
                <w:b/>
                <w:sz w:val="20"/>
              </w:rPr>
            </w:pPr>
            <w:r w:rsidRPr="002748D9">
              <w:rPr>
                <w:rFonts w:ascii="Times New Roman" w:eastAsia="Times New Roman" w:hAnsi="Times New Roman"/>
                <w:b/>
                <w:sz w:val="20"/>
              </w:rPr>
              <w:t xml:space="preserve">             4. przypis za usługi opiekuńcze                                              </w:t>
            </w:r>
            <w:r>
              <w:rPr>
                <w:rFonts w:ascii="Times New Roman" w:eastAsia="Times New Roman" w:hAnsi="Times New Roman"/>
                <w:b/>
                <w:sz w:val="20"/>
              </w:rPr>
              <w:t xml:space="preserve">                     </w:t>
            </w:r>
            <w:r w:rsidRPr="002748D9">
              <w:rPr>
                <w:rFonts w:ascii="Times New Roman" w:eastAsia="Times New Roman" w:hAnsi="Times New Roman"/>
                <w:b/>
                <w:sz w:val="20"/>
              </w:rPr>
              <w:t xml:space="preserve">   0                 </w:t>
            </w:r>
          </w:p>
          <w:p w14:paraId="1F51ECC3" w14:textId="77777777" w:rsidR="00764D77" w:rsidRPr="009E5B77" w:rsidRDefault="00764D77" w:rsidP="00764D77">
            <w:pPr>
              <w:rPr>
                <w:rFonts w:ascii="Times New Roman" w:eastAsia="Times New Roman" w:hAnsi="Times New Roman"/>
                <w:b/>
                <w:color w:val="FF0000"/>
                <w:sz w:val="20"/>
              </w:rPr>
            </w:pPr>
            <w:r w:rsidRPr="009E5B77">
              <w:rPr>
                <w:rFonts w:ascii="Times New Roman" w:eastAsia="Times New Roman" w:hAnsi="Times New Roman"/>
                <w:b/>
                <w:color w:val="FF0000"/>
                <w:sz w:val="20"/>
              </w:rPr>
              <w:t xml:space="preserve">        </w:t>
            </w:r>
            <w:r w:rsidRPr="009E5B77">
              <w:rPr>
                <w:rFonts w:ascii="Times New Roman" w:eastAsia="Times New Roman" w:hAnsi="Times New Roman"/>
                <w:b/>
                <w:sz w:val="20"/>
              </w:rPr>
              <w:t xml:space="preserve">     5. przypis do zwrotu nien.pobr.św.rodz.31.12.2025      </w:t>
            </w:r>
            <w:r>
              <w:rPr>
                <w:rFonts w:ascii="Times New Roman" w:eastAsia="Times New Roman" w:hAnsi="Times New Roman"/>
                <w:b/>
                <w:sz w:val="20"/>
              </w:rPr>
              <w:t xml:space="preserve">  </w:t>
            </w:r>
            <w:r w:rsidRPr="009E5B77">
              <w:rPr>
                <w:rFonts w:ascii="Times New Roman" w:eastAsia="Times New Roman" w:hAnsi="Times New Roman"/>
                <w:b/>
                <w:sz w:val="20"/>
              </w:rPr>
              <w:t>26.001,48 zł</w:t>
            </w:r>
            <w:r w:rsidRPr="009E5B77">
              <w:rPr>
                <w:rFonts w:ascii="Times New Roman" w:eastAsia="Times New Roman" w:hAnsi="Times New Roman"/>
                <w:b/>
                <w:color w:val="FF0000"/>
                <w:sz w:val="20"/>
              </w:rPr>
              <w:t xml:space="preserve"> </w:t>
            </w:r>
            <w:r w:rsidRPr="009E5B77">
              <w:rPr>
                <w:rFonts w:ascii="Times New Roman" w:eastAsia="Times New Roman" w:hAnsi="Times New Roman"/>
                <w:b/>
                <w:sz w:val="20"/>
              </w:rPr>
              <w:t>+9.798,88 zł=35.800,36 zł</w:t>
            </w:r>
          </w:p>
          <w:p w14:paraId="24F4AAF1" w14:textId="77777777" w:rsidR="00764D77" w:rsidRPr="009E5B77" w:rsidRDefault="00764D77" w:rsidP="00764D77">
            <w:pPr>
              <w:rPr>
                <w:rFonts w:ascii="Times New Roman" w:eastAsia="Times New Roman" w:hAnsi="Times New Roman"/>
                <w:b/>
                <w:color w:val="FF0000"/>
                <w:sz w:val="20"/>
              </w:rPr>
            </w:pPr>
            <w:r w:rsidRPr="009E5B77">
              <w:rPr>
                <w:rFonts w:ascii="Times New Roman" w:eastAsia="Times New Roman" w:hAnsi="Times New Roman"/>
                <w:b/>
                <w:color w:val="FF0000"/>
                <w:sz w:val="20"/>
              </w:rPr>
              <w:t xml:space="preserve">             </w:t>
            </w:r>
            <w:r w:rsidRPr="009E5B77">
              <w:rPr>
                <w:rFonts w:ascii="Times New Roman" w:eastAsia="Times New Roman" w:hAnsi="Times New Roman"/>
                <w:b/>
                <w:sz w:val="20"/>
              </w:rPr>
              <w:t>6. przypis do zwrotu nien.pobr.f.alim.31.12.2025           12.933,62 zł +5.000,00 zł=17.933,62 zł</w:t>
            </w:r>
          </w:p>
          <w:p w14:paraId="594E9892" w14:textId="4364FDF8" w:rsidR="00764D77" w:rsidRPr="009E5B77" w:rsidRDefault="00764D77" w:rsidP="00764D77">
            <w:pPr>
              <w:rPr>
                <w:rFonts w:ascii="Times New Roman" w:eastAsia="Times New Roman" w:hAnsi="Times New Roman"/>
                <w:b/>
                <w:sz w:val="20"/>
              </w:rPr>
            </w:pPr>
            <w:r w:rsidRPr="009E5B77">
              <w:rPr>
                <w:rFonts w:ascii="Times New Roman" w:eastAsia="Times New Roman" w:hAnsi="Times New Roman"/>
                <w:b/>
                <w:sz w:val="20"/>
              </w:rPr>
              <w:t xml:space="preserve">             7. przypis do zwrotu nien.pobr.Rodzina500+ 31.12.2025  </w:t>
            </w:r>
            <w:r>
              <w:rPr>
                <w:rFonts w:ascii="Times New Roman" w:eastAsia="Times New Roman" w:hAnsi="Times New Roman"/>
                <w:b/>
                <w:sz w:val="20"/>
              </w:rPr>
              <w:t xml:space="preserve">         </w:t>
            </w:r>
            <w:r w:rsidRPr="009E5B77">
              <w:rPr>
                <w:rFonts w:ascii="Times New Roman" w:eastAsia="Times New Roman" w:hAnsi="Times New Roman"/>
                <w:b/>
                <w:sz w:val="20"/>
              </w:rPr>
              <w:t xml:space="preserve">  26.507,42 zł    </w:t>
            </w:r>
          </w:p>
          <w:p w14:paraId="373FFBA5" w14:textId="24985167" w:rsidR="00764D77" w:rsidRPr="00873BDF" w:rsidRDefault="00764D77" w:rsidP="00764D77">
            <w:pPr>
              <w:rPr>
                <w:rFonts w:ascii="Times New Roman" w:eastAsia="Times New Roman" w:hAnsi="Times New Roman"/>
                <w:b/>
                <w:sz w:val="20"/>
              </w:rPr>
            </w:pPr>
            <w:r w:rsidRPr="00873BDF">
              <w:rPr>
                <w:rFonts w:ascii="Times New Roman" w:eastAsia="Times New Roman" w:hAnsi="Times New Roman"/>
                <w:b/>
                <w:sz w:val="20"/>
              </w:rPr>
              <w:t xml:space="preserve">             8. przypis od </w:t>
            </w:r>
            <w:proofErr w:type="spellStart"/>
            <w:r w:rsidRPr="00873BDF">
              <w:rPr>
                <w:rFonts w:ascii="Times New Roman" w:eastAsia="Times New Roman" w:hAnsi="Times New Roman"/>
                <w:b/>
                <w:sz w:val="20"/>
              </w:rPr>
              <w:t>nien.pobr.św</w:t>
            </w:r>
            <w:proofErr w:type="spellEnd"/>
            <w:r w:rsidRPr="00873BDF">
              <w:rPr>
                <w:rFonts w:ascii="Times New Roman" w:eastAsia="Times New Roman" w:hAnsi="Times New Roman"/>
                <w:b/>
                <w:sz w:val="20"/>
              </w:rPr>
              <w:t xml:space="preserve">. kosztów </w:t>
            </w:r>
            <w:proofErr w:type="spellStart"/>
            <w:r w:rsidRPr="00873BDF">
              <w:rPr>
                <w:rFonts w:ascii="Times New Roman" w:eastAsia="Times New Roman" w:hAnsi="Times New Roman"/>
                <w:b/>
                <w:sz w:val="20"/>
              </w:rPr>
              <w:t>upom</w:t>
            </w:r>
            <w:proofErr w:type="spellEnd"/>
            <w:r w:rsidRPr="00873BDF">
              <w:rPr>
                <w:rFonts w:ascii="Times New Roman" w:eastAsia="Times New Roman" w:hAnsi="Times New Roman"/>
                <w:b/>
                <w:sz w:val="20"/>
              </w:rPr>
              <w:t xml:space="preserve">. 31.12.2025      </w:t>
            </w:r>
            <w:r>
              <w:rPr>
                <w:rFonts w:ascii="Times New Roman" w:eastAsia="Times New Roman" w:hAnsi="Times New Roman"/>
                <w:b/>
                <w:sz w:val="20"/>
              </w:rPr>
              <w:t xml:space="preserve">            </w:t>
            </w:r>
            <w:r w:rsidRPr="00873BDF">
              <w:rPr>
                <w:rFonts w:ascii="Times New Roman" w:eastAsia="Times New Roman" w:hAnsi="Times New Roman"/>
                <w:b/>
                <w:sz w:val="20"/>
              </w:rPr>
              <w:t xml:space="preserve">      11,60 zł</w:t>
            </w:r>
          </w:p>
          <w:p w14:paraId="2CA5C448" w14:textId="1C67CA39" w:rsidR="00764D77" w:rsidRPr="00873BDF" w:rsidRDefault="00764D77" w:rsidP="00764D77">
            <w:pPr>
              <w:rPr>
                <w:rFonts w:ascii="Times New Roman" w:eastAsia="Times New Roman" w:hAnsi="Times New Roman"/>
                <w:b/>
                <w:sz w:val="20"/>
              </w:rPr>
            </w:pPr>
            <w:r w:rsidRPr="00873BDF">
              <w:rPr>
                <w:rFonts w:ascii="Times New Roman" w:eastAsia="Times New Roman" w:hAnsi="Times New Roman"/>
                <w:b/>
                <w:sz w:val="20"/>
              </w:rPr>
              <w:t xml:space="preserve">             9. przypis do zwrotu </w:t>
            </w:r>
            <w:proofErr w:type="spellStart"/>
            <w:r w:rsidRPr="00873BDF">
              <w:rPr>
                <w:rFonts w:ascii="Times New Roman" w:eastAsia="Times New Roman" w:hAnsi="Times New Roman"/>
                <w:b/>
                <w:sz w:val="20"/>
              </w:rPr>
              <w:t>nien.pobr.zas.stały</w:t>
            </w:r>
            <w:proofErr w:type="spellEnd"/>
            <w:r w:rsidRPr="00873BDF">
              <w:rPr>
                <w:rFonts w:ascii="Times New Roman" w:eastAsia="Times New Roman" w:hAnsi="Times New Roman"/>
                <w:b/>
                <w:sz w:val="20"/>
              </w:rPr>
              <w:t xml:space="preserve"> 31.12.2025   </w:t>
            </w:r>
            <w:r>
              <w:rPr>
                <w:rFonts w:ascii="Times New Roman" w:eastAsia="Times New Roman" w:hAnsi="Times New Roman"/>
                <w:b/>
                <w:sz w:val="20"/>
              </w:rPr>
              <w:t xml:space="preserve">  </w:t>
            </w:r>
            <w:r w:rsidRPr="00873BDF">
              <w:rPr>
                <w:rFonts w:ascii="Times New Roman" w:eastAsia="Times New Roman" w:hAnsi="Times New Roman"/>
                <w:b/>
                <w:sz w:val="20"/>
              </w:rPr>
              <w:t xml:space="preserve">    414,84 zł+1029,87=1.444,71 zł</w:t>
            </w:r>
          </w:p>
          <w:p w14:paraId="6E67C1BD" w14:textId="7D7B348D" w:rsidR="00764D77" w:rsidRPr="002748D9" w:rsidRDefault="00764D77" w:rsidP="00764D77">
            <w:pPr>
              <w:rPr>
                <w:rFonts w:ascii="Times New Roman" w:eastAsia="Times New Roman" w:hAnsi="Times New Roman"/>
                <w:b/>
                <w:sz w:val="20"/>
              </w:rPr>
            </w:pPr>
            <w:r w:rsidRPr="002748D9">
              <w:rPr>
                <w:rFonts w:ascii="Times New Roman" w:eastAsia="Times New Roman" w:hAnsi="Times New Roman"/>
                <w:b/>
                <w:sz w:val="20"/>
              </w:rPr>
              <w:t xml:space="preserve">           10. przypis % od </w:t>
            </w:r>
            <w:proofErr w:type="spellStart"/>
            <w:r w:rsidRPr="002748D9">
              <w:rPr>
                <w:rFonts w:ascii="Times New Roman" w:eastAsia="Times New Roman" w:hAnsi="Times New Roman"/>
                <w:b/>
                <w:sz w:val="20"/>
              </w:rPr>
              <w:t>nien.pobr.FA</w:t>
            </w:r>
            <w:proofErr w:type="spellEnd"/>
            <w:r w:rsidRPr="002748D9">
              <w:rPr>
                <w:rFonts w:ascii="Times New Roman" w:eastAsia="Times New Roman" w:hAnsi="Times New Roman"/>
                <w:b/>
                <w:sz w:val="20"/>
              </w:rPr>
              <w:t xml:space="preserve">, św.rodz.31.12.2025        </w:t>
            </w:r>
            <w:r>
              <w:rPr>
                <w:rFonts w:ascii="Times New Roman" w:eastAsia="Times New Roman" w:hAnsi="Times New Roman"/>
                <w:b/>
                <w:sz w:val="20"/>
              </w:rPr>
              <w:t xml:space="preserve">                   </w:t>
            </w:r>
            <w:r w:rsidRPr="002748D9">
              <w:rPr>
                <w:rFonts w:ascii="Times New Roman" w:eastAsia="Times New Roman" w:hAnsi="Times New Roman"/>
                <w:b/>
                <w:sz w:val="20"/>
              </w:rPr>
              <w:t xml:space="preserve">7.970,13 zł    </w:t>
            </w:r>
          </w:p>
          <w:p w14:paraId="1D8069B9" w14:textId="52BCE1DF" w:rsidR="00764D77" w:rsidRPr="009E5B77" w:rsidRDefault="00764D77" w:rsidP="00764D77">
            <w:pPr>
              <w:rPr>
                <w:rFonts w:ascii="Times New Roman" w:eastAsia="Times New Roman" w:hAnsi="Times New Roman"/>
                <w:b/>
                <w:sz w:val="20"/>
              </w:rPr>
            </w:pPr>
            <w:r w:rsidRPr="009E5B77">
              <w:rPr>
                <w:rFonts w:ascii="Times New Roman" w:eastAsia="Times New Roman" w:hAnsi="Times New Roman"/>
                <w:b/>
                <w:sz w:val="20"/>
              </w:rPr>
              <w:t xml:space="preserve">           11. przypis % od </w:t>
            </w:r>
            <w:proofErr w:type="spellStart"/>
            <w:r w:rsidRPr="009E5B77">
              <w:rPr>
                <w:rFonts w:ascii="Times New Roman" w:eastAsia="Times New Roman" w:hAnsi="Times New Roman"/>
                <w:b/>
                <w:sz w:val="20"/>
              </w:rPr>
              <w:t>nien.pobr.św.Rodzina</w:t>
            </w:r>
            <w:proofErr w:type="spellEnd"/>
            <w:r w:rsidRPr="009E5B77">
              <w:rPr>
                <w:rFonts w:ascii="Times New Roman" w:eastAsia="Times New Roman" w:hAnsi="Times New Roman"/>
                <w:b/>
                <w:sz w:val="20"/>
              </w:rPr>
              <w:t xml:space="preserve"> 500+ 31.12.2025   </w:t>
            </w:r>
            <w:r>
              <w:rPr>
                <w:rFonts w:ascii="Times New Roman" w:eastAsia="Times New Roman" w:hAnsi="Times New Roman"/>
                <w:b/>
                <w:sz w:val="20"/>
              </w:rPr>
              <w:t xml:space="preserve">             </w:t>
            </w:r>
            <w:r w:rsidRPr="009E5B77">
              <w:rPr>
                <w:rFonts w:ascii="Times New Roman" w:eastAsia="Times New Roman" w:hAnsi="Times New Roman"/>
                <w:b/>
                <w:sz w:val="20"/>
              </w:rPr>
              <w:t xml:space="preserve"> 17.887,72 zł</w:t>
            </w:r>
          </w:p>
          <w:p w14:paraId="1BDAD028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Środki pieniężne w kasie i na rachunkach bankowych wycenia się według wartości nominalnej.</w:t>
            </w:r>
          </w:p>
          <w:p w14:paraId="34705AE2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Krótkoterminowe papiery wartościowe na dzień bilansowy wycenia się w cenie nabycia lub rynkowej, zależy od tego, która z nich jest niższa, a dla których nie istnieje aktywny rynek, w wartości godziwej.</w:t>
            </w:r>
          </w:p>
          <w:p w14:paraId="555B6D76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Zobowiązania z tytułu dostaw – wycena w kwocie wymagalnej zapłaty, łącznie z odsetkami.</w:t>
            </w:r>
          </w:p>
          <w:p w14:paraId="2F832E25" w14:textId="6AF8640A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lastRenderedPageBreak/>
              <w:t>Materiały przekazywane bezpośrednio z zakupu na potrzeby administracyjno-gospodarcze oraz paliwo w transporcie gospodarczym odpisuje się w koszty w pełnej ich wartości wynikającej z faktur pod datą ich zapłaty. Niewielkie ilości stanu na koniec danego roku nie powodują korekty kosztów. Ze względu na zasadę istotności rezygnuje się ze spisywania zapasów: paliwa, materiałów</w:t>
            </w:r>
            <w:r w:rsidR="000836F9">
              <w:rPr>
                <w:rFonts w:ascii="Times New Roman" w:eastAsia="Times New Roman" w:hAnsi="Times New Roman" w:cs="Times New Roman"/>
                <w:b/>
                <w:sz w:val="20"/>
              </w:rPr>
              <w:t>, środków czystości</w:t>
            </w:r>
            <w:r w:rsidR="003B545E">
              <w:rPr>
                <w:rFonts w:ascii="Times New Roman" w:eastAsia="Times New Roman" w:hAnsi="Times New Roman" w:cs="Times New Roman"/>
                <w:b/>
                <w:sz w:val="20"/>
              </w:rPr>
              <w:t xml:space="preserve"> itp</w:t>
            </w:r>
            <w:r w:rsidR="000836F9">
              <w:rPr>
                <w:rFonts w:ascii="Times New Roman" w:eastAsia="Times New Roman" w:hAnsi="Times New Roman" w:cs="Times New Roman"/>
                <w:b/>
                <w:sz w:val="20"/>
              </w:rPr>
              <w:t xml:space="preserve">. </w:t>
            </w:r>
          </w:p>
          <w:p w14:paraId="568E18F5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Szczególne zasady wyceny aktywów i pasywów: uwzględniając zakres i specyfikę działalności MGOPS Barwice oraz zasadę istotności, przyjmuje się na podstawie art. 4 ust. 4 ustawy o rachunkowości następujące rozwiązania szczegółowe, które nie wywierają istotnie ujemnego wpływu na rzetelne i jasne przedstawienie sytuacji majątkowej i finansowej oraz wyniku finansowego: </w:t>
            </w:r>
          </w:p>
          <w:p w14:paraId="24604ED7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-opłaty z góry: prenumeraty, wszelkie abonamenty, ubezpieczenia majątkowe, ( i inne) nie podlegają rozliczeniom w czasie za pośrednictwem rozliczeń międzyokresowych kosztów, księguje się je natomiast w koszty miesiąca, w którym zostały poniesione.</w:t>
            </w:r>
          </w:p>
          <w:p w14:paraId="1DBD4DCC" w14:textId="4DDB83EA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-opłaty za energi</w:t>
            </w:r>
            <w:r w:rsidR="0040178B">
              <w:rPr>
                <w:rFonts w:ascii="Times New Roman" w:eastAsia="Times New Roman" w:hAnsi="Times New Roman" w:cs="Times New Roman"/>
                <w:b/>
                <w:sz w:val="20"/>
              </w:rPr>
              <w:t>ę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elektryczną płatne z góry podlegają zaliczeniu w koszty miesiąca, w którym zostały zapłacone.</w:t>
            </w:r>
          </w:p>
          <w:p w14:paraId="76D8780A" w14:textId="624C8B01" w:rsidR="006E41F5" w:rsidRPr="001E163A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-rezygnuje się ze spisu z natury na koniec roku paliwa znajdującego się w zbiornikach samochodowych i materiałów wydanych pracownikom.</w:t>
            </w:r>
          </w:p>
        </w:tc>
      </w:tr>
      <w:tr w:rsidR="006E41F5" w14:paraId="43A7D568" w14:textId="77777777" w:rsidTr="00711655">
        <w:tc>
          <w:tcPr>
            <w:tcW w:w="535" w:type="dxa"/>
            <w:tcBorders>
              <w:top w:val="single" w:sz="0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AC3047E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lastRenderedPageBreak/>
              <w:t>5.</w:t>
            </w:r>
          </w:p>
        </w:tc>
        <w:tc>
          <w:tcPr>
            <w:tcW w:w="13185" w:type="dxa"/>
            <w:gridSpan w:val="4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669029FE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inne informacje</w:t>
            </w:r>
          </w:p>
        </w:tc>
      </w:tr>
      <w:tr w:rsidR="006E41F5" w14:paraId="68344032" w14:textId="77777777" w:rsidTr="00711655">
        <w:tc>
          <w:tcPr>
            <w:tcW w:w="535" w:type="dxa"/>
            <w:tcBorders>
              <w:top w:val="single" w:sz="0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8B2D259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185" w:type="dxa"/>
            <w:gridSpan w:val="4"/>
            <w:tcBorders>
              <w:top w:val="single" w:sz="0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3FA00AB9" w14:textId="77777777" w:rsidR="001F078C" w:rsidRDefault="001F078C" w:rsidP="001F0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p w14:paraId="55C30DFB" w14:textId="117AFA2E" w:rsidR="006E41F5" w:rsidRDefault="007E082B" w:rsidP="001F07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WZAJEMNE ROZLICZENIA</w:t>
            </w:r>
            <w:r w:rsidR="001F078C">
              <w:rPr>
                <w:rFonts w:ascii="Times New Roman" w:eastAsia="Times New Roman" w:hAnsi="Times New Roman" w:cs="Times New Roman"/>
                <w:b/>
                <w:sz w:val="20"/>
              </w:rPr>
              <w:t>: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 UM -</w:t>
            </w:r>
            <w:r w:rsidR="003B545E">
              <w:rPr>
                <w:rFonts w:ascii="Times New Roman" w:eastAsia="Times New Roman" w:hAnsi="Times New Roman" w:cs="Times New Roman"/>
                <w:b/>
                <w:sz w:val="20"/>
              </w:rPr>
              <w:t xml:space="preserve">m.in. 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 xml:space="preserve">noty za ubezpieczenia, </w:t>
            </w:r>
            <w:r w:rsidR="0039245B">
              <w:rPr>
                <w:rFonts w:ascii="Times New Roman" w:eastAsia="Times New Roman" w:hAnsi="Times New Roman" w:cs="Times New Roman"/>
                <w:b/>
                <w:sz w:val="20"/>
              </w:rPr>
              <w:t>opłaty za media</w:t>
            </w:r>
            <w:r w:rsidR="00463EBB">
              <w:rPr>
                <w:rFonts w:ascii="Times New Roman" w:eastAsia="Times New Roman" w:hAnsi="Times New Roman" w:cs="Times New Roman"/>
                <w:b/>
                <w:sz w:val="20"/>
              </w:rPr>
              <w:t>, usługi</w:t>
            </w:r>
            <w:r w:rsidR="0039245B"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r w:rsidR="00F335F9">
              <w:rPr>
                <w:rFonts w:ascii="Times New Roman" w:eastAsia="Times New Roman" w:hAnsi="Times New Roman" w:cs="Times New Roman"/>
                <w:b/>
                <w:sz w:val="20"/>
              </w:rPr>
              <w:t>-</w:t>
            </w:r>
            <w:r w:rsidR="003B545E">
              <w:rPr>
                <w:rFonts w:ascii="Times New Roman" w:eastAsia="Times New Roman" w:hAnsi="Times New Roman" w:cs="Times New Roman"/>
                <w:b/>
                <w:sz w:val="20"/>
              </w:rPr>
              <w:t>25</w:t>
            </w:r>
            <w:r w:rsidR="00F335F9">
              <w:rPr>
                <w:rFonts w:ascii="Times New Roman" w:eastAsia="Times New Roman" w:hAnsi="Times New Roman" w:cs="Times New Roman"/>
                <w:b/>
                <w:sz w:val="20"/>
              </w:rPr>
              <w:t>.</w:t>
            </w:r>
            <w:r w:rsidR="003B545E">
              <w:rPr>
                <w:rFonts w:ascii="Times New Roman" w:eastAsia="Times New Roman" w:hAnsi="Times New Roman" w:cs="Times New Roman"/>
                <w:b/>
                <w:sz w:val="20"/>
              </w:rPr>
              <w:t xml:space="preserve">668,51 </w:t>
            </w:r>
            <w:r w:rsidR="001F078C">
              <w:rPr>
                <w:rFonts w:ascii="Times New Roman" w:eastAsia="Times New Roman" w:hAnsi="Times New Roman" w:cs="Times New Roman"/>
                <w:b/>
                <w:sz w:val="20"/>
              </w:rPr>
              <w:t>zł</w:t>
            </w:r>
            <w:r w:rsidR="00A56D14">
              <w:rPr>
                <w:rFonts w:ascii="Times New Roman" w:eastAsia="Times New Roman" w:hAnsi="Times New Roman" w:cs="Times New Roman"/>
                <w:b/>
                <w:sz w:val="20"/>
              </w:rPr>
              <w:t>, CUW</w:t>
            </w:r>
            <w:r w:rsidR="00F335F9"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r w:rsidR="003B545E">
              <w:rPr>
                <w:rFonts w:ascii="Times New Roman" w:eastAsia="Times New Roman" w:hAnsi="Times New Roman" w:cs="Times New Roman"/>
                <w:b/>
                <w:sz w:val="20"/>
              </w:rPr>
              <w:t>–</w:t>
            </w:r>
            <w:r w:rsidR="001F078C">
              <w:rPr>
                <w:rFonts w:ascii="Times New Roman" w:eastAsia="Times New Roman" w:hAnsi="Times New Roman" w:cs="Times New Roman"/>
                <w:b/>
                <w:sz w:val="20"/>
              </w:rPr>
              <w:t xml:space="preserve"> </w:t>
            </w:r>
            <w:r w:rsidR="003B545E">
              <w:rPr>
                <w:rFonts w:ascii="Times New Roman" w:eastAsia="Times New Roman" w:hAnsi="Times New Roman" w:cs="Times New Roman"/>
                <w:b/>
                <w:sz w:val="20"/>
              </w:rPr>
              <w:t>1.240,00</w:t>
            </w:r>
            <w:r w:rsidR="00D957F8">
              <w:rPr>
                <w:rFonts w:ascii="Times New Roman" w:eastAsia="Times New Roman" w:hAnsi="Times New Roman" w:cs="Times New Roman"/>
                <w:b/>
                <w:sz w:val="20"/>
              </w:rPr>
              <w:t xml:space="preserve"> zł</w:t>
            </w:r>
            <w:r w:rsidR="001F078C">
              <w:rPr>
                <w:rFonts w:ascii="Times New Roman" w:eastAsia="Times New Roman" w:hAnsi="Times New Roman" w:cs="Times New Roman"/>
                <w:b/>
                <w:sz w:val="20"/>
              </w:rPr>
              <w:t>, Ogółem-</w:t>
            </w:r>
            <w:r w:rsidR="003B545E">
              <w:rPr>
                <w:rFonts w:ascii="Times New Roman" w:eastAsia="Times New Roman" w:hAnsi="Times New Roman" w:cs="Times New Roman"/>
                <w:b/>
                <w:sz w:val="20"/>
              </w:rPr>
              <w:t>26</w:t>
            </w:r>
            <w:r w:rsidR="001F078C">
              <w:rPr>
                <w:rFonts w:ascii="Times New Roman" w:eastAsia="Times New Roman" w:hAnsi="Times New Roman" w:cs="Times New Roman"/>
                <w:b/>
                <w:sz w:val="20"/>
              </w:rPr>
              <w:t>.</w:t>
            </w:r>
            <w:r w:rsidR="003B545E">
              <w:rPr>
                <w:rFonts w:ascii="Times New Roman" w:eastAsia="Times New Roman" w:hAnsi="Times New Roman" w:cs="Times New Roman"/>
                <w:b/>
                <w:sz w:val="20"/>
              </w:rPr>
              <w:t>908,51</w:t>
            </w:r>
            <w:r w:rsidR="001F078C">
              <w:rPr>
                <w:rFonts w:ascii="Times New Roman" w:eastAsia="Times New Roman" w:hAnsi="Times New Roman" w:cs="Times New Roman"/>
                <w:b/>
                <w:sz w:val="20"/>
              </w:rPr>
              <w:t xml:space="preserve">zł. </w:t>
            </w:r>
          </w:p>
          <w:p w14:paraId="1F3C5276" w14:textId="2927E711" w:rsidR="001F078C" w:rsidRDefault="001F078C" w:rsidP="001F078C">
            <w:pPr>
              <w:spacing w:after="0" w:line="240" w:lineRule="auto"/>
            </w:pPr>
          </w:p>
        </w:tc>
      </w:tr>
      <w:tr w:rsidR="006E41F5" w14:paraId="385DDF0E" w14:textId="77777777" w:rsidTr="00711655">
        <w:tc>
          <w:tcPr>
            <w:tcW w:w="535" w:type="dxa"/>
            <w:tcBorders>
              <w:top w:val="single" w:sz="0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78FBB5F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b/>
                <w:color w:val="2E2014"/>
                <w:sz w:val="20"/>
              </w:rPr>
              <w:t>II.</w:t>
            </w:r>
          </w:p>
        </w:tc>
        <w:tc>
          <w:tcPr>
            <w:tcW w:w="13185" w:type="dxa"/>
            <w:gridSpan w:val="4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2013F2FF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Dodatkowe informacje i objaśnienia obejmują w szczególności:</w:t>
            </w:r>
          </w:p>
        </w:tc>
      </w:tr>
      <w:tr w:rsidR="006E41F5" w14:paraId="4F25C5C5" w14:textId="77777777" w:rsidTr="00711655"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0442DB54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1.</w:t>
            </w: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13E4E4AF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E41F5" w14:paraId="6A3AE5A0" w14:textId="77777777" w:rsidTr="00711655"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720F93E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1.1.</w:t>
            </w: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4706C831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szczegółowy zakres zmian wartości grup rodzajowych środków trwałych, wartości niematerialnych i prawnych, zawierający stan tych aktywów na początek roku obrotowego, zwiększenia i zmniejszenia z tytułu: aktualizacji wartości, nabycia, rozchodu, przemieszczenia wewnętrznego oraz stan końcowy, a dla majątku amortyzowanego– podobne przedstawienie stanów i tytułów zmian dotychczasowej amortyzacji lub umorzenia</w:t>
            </w:r>
          </w:p>
        </w:tc>
      </w:tr>
      <w:tr w:rsidR="006E41F5" w14:paraId="60AE6506" w14:textId="77777777" w:rsidTr="00711655"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088258E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7353256A" w14:textId="77777777" w:rsidR="001705B0" w:rsidRDefault="001705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u w:val="single"/>
              </w:rPr>
            </w:pPr>
          </w:p>
          <w:p w14:paraId="12FA7480" w14:textId="6979738F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u w:val="single"/>
              </w:rPr>
              <w:t>Zmiana wartości początkowej środków trwałych</w:t>
            </w:r>
          </w:p>
          <w:p w14:paraId="0EDFF22E" w14:textId="77777777" w:rsidR="006E41F5" w:rsidRDefault="006E41F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  <w:tbl>
            <w:tblPr>
              <w:tblW w:w="13287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621"/>
              <w:gridCol w:w="1137"/>
              <w:gridCol w:w="1349"/>
              <w:gridCol w:w="962"/>
              <w:gridCol w:w="1466"/>
              <w:gridCol w:w="1196"/>
              <w:gridCol w:w="1129"/>
              <w:gridCol w:w="950"/>
              <w:gridCol w:w="1196"/>
              <w:gridCol w:w="567"/>
              <w:gridCol w:w="1466"/>
              <w:gridCol w:w="1248"/>
            </w:tblGrid>
            <w:tr w:rsidR="00D8052C" w14:paraId="39DFA7D8" w14:textId="77777777" w:rsidTr="008C78A4">
              <w:tc>
                <w:tcPr>
                  <w:tcW w:w="62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05A8EED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Lp.</w:t>
                  </w:r>
                </w:p>
              </w:tc>
              <w:tc>
                <w:tcPr>
                  <w:tcW w:w="1137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D29E71F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Środki trwałe - rodzaje</w:t>
                  </w:r>
                </w:p>
              </w:tc>
              <w:tc>
                <w:tcPr>
                  <w:tcW w:w="134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B9485F9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Wartość początkowa – stan na początek roku obrotowego</w:t>
                  </w:r>
                </w:p>
                <w:p w14:paraId="0BE48916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 xml:space="preserve">    -w zł</w:t>
                  </w:r>
                </w:p>
              </w:tc>
              <w:tc>
                <w:tcPr>
                  <w:tcW w:w="4753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96BCC8F" w14:textId="77777777" w:rsidR="006E41F5" w:rsidRDefault="007E082B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Zwiększenia – w zł</w:t>
                  </w:r>
                </w:p>
              </w:tc>
              <w:tc>
                <w:tcPr>
                  <w:tcW w:w="4179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793734D" w14:textId="77777777" w:rsidR="006E41F5" w:rsidRDefault="007E082B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Zmniejszenia- w zł</w:t>
                  </w:r>
                </w:p>
              </w:tc>
              <w:tc>
                <w:tcPr>
                  <w:tcW w:w="12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EBB134A" w14:textId="77777777" w:rsidR="006E41F5" w:rsidRDefault="006E41F5">
                  <w:pPr>
                    <w:spacing w:after="0" w:line="240" w:lineRule="auto"/>
                    <w:jc w:val="center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D8052C" w14:paraId="5F96B9AB" w14:textId="77777777" w:rsidTr="008C78A4">
              <w:tc>
                <w:tcPr>
                  <w:tcW w:w="62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5436D884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137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571D31FE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34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1613C8A6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9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00546F3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 xml:space="preserve">Nabycie </w:t>
                  </w:r>
                </w:p>
                <w:p w14:paraId="357F860F" w14:textId="77777777" w:rsidR="006E41F5" w:rsidRDefault="006E41F5">
                  <w:pPr>
                    <w:spacing w:after="0" w:line="240" w:lineRule="auto"/>
                  </w:pP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846C69C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Przemieszczenie wewnętrzne</w:t>
                  </w: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E3E54B8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Aktualizacja</w:t>
                  </w:r>
                </w:p>
                <w:p w14:paraId="4844EF09" w14:textId="77777777" w:rsidR="006E41F5" w:rsidRDefault="006E41F5">
                  <w:pPr>
                    <w:spacing w:after="0" w:line="240" w:lineRule="auto"/>
                  </w:pP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792FE18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Inne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D2A9FA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Rozchód</w:t>
                  </w: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73CC28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Aktualizacja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100B49A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Inne</w:t>
                  </w: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31D4AD1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Przemieszczenie wewnętrzne</w:t>
                  </w:r>
                </w:p>
              </w:tc>
              <w:tc>
                <w:tcPr>
                  <w:tcW w:w="12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F9DB0DB" w14:textId="23EBCF7F" w:rsidR="006E41F5" w:rsidRPr="008B4C0B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Wartość początkowa – stan na koniec roku obrotowe</w:t>
                  </w:r>
                  <w:r w:rsidR="008B4C0B"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go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 xml:space="preserve"> </w:t>
                  </w:r>
                </w:p>
              </w:tc>
            </w:tr>
            <w:tr w:rsidR="00D8052C" w14:paraId="4B4B16E8" w14:textId="77777777" w:rsidTr="008C78A4">
              <w:tc>
                <w:tcPr>
                  <w:tcW w:w="6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45DB58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</w:rPr>
                    <w:t xml:space="preserve">1.1 </w:t>
                  </w:r>
                </w:p>
              </w:tc>
              <w:tc>
                <w:tcPr>
                  <w:tcW w:w="11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A0AD9A9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</w:rPr>
                    <w:t>Grunty</w:t>
                  </w:r>
                </w:p>
              </w:tc>
              <w:tc>
                <w:tcPr>
                  <w:tcW w:w="13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D4CF066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9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BAF683F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33F2801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8EE9696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413EBBC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B474CB6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956AB8B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CFFF400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2406B2F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2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C5CB2FB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</w:tr>
            <w:tr w:rsidR="00D8052C" w14:paraId="72BEB5ED" w14:textId="77777777" w:rsidTr="008C78A4">
              <w:tc>
                <w:tcPr>
                  <w:tcW w:w="6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ABAA650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</w:rPr>
                    <w:t>1.1.1.</w:t>
                  </w:r>
                </w:p>
              </w:tc>
              <w:tc>
                <w:tcPr>
                  <w:tcW w:w="11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58B1159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</w:rPr>
                    <w:t>Grunty stanowiące własność JST, przekazane w użytkowanie wieczyste innym podmiotom</w:t>
                  </w:r>
                </w:p>
              </w:tc>
              <w:tc>
                <w:tcPr>
                  <w:tcW w:w="13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3254558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7E21BC9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850A732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92ACCFC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A068C48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8406A7F" w14:textId="77777777" w:rsidR="006E41F5" w:rsidRPr="0040178B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  <w:sz w:val="18"/>
                      <w:szCs w:val="18"/>
                    </w:rPr>
                  </w:pP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A42306D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8489878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40E0964" w14:textId="77777777" w:rsidR="006E41F5" w:rsidRPr="0040178B" w:rsidRDefault="007E082B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2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98AF3FB" w14:textId="77777777" w:rsidR="006E41F5" w:rsidRPr="0040178B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  <w:sz w:val="18"/>
                      <w:szCs w:val="18"/>
                    </w:rPr>
                  </w:pPr>
                </w:p>
              </w:tc>
            </w:tr>
            <w:tr w:rsidR="006B2A85" w14:paraId="6D1B2E78" w14:textId="77777777" w:rsidTr="008C78A4">
              <w:tc>
                <w:tcPr>
                  <w:tcW w:w="6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9564BD2" w14:textId="77777777" w:rsidR="006B2A85" w:rsidRDefault="006B2A85" w:rsidP="006B2A85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</w:rPr>
                    <w:lastRenderedPageBreak/>
                    <w:t>1.2.</w:t>
                  </w:r>
                </w:p>
              </w:tc>
              <w:tc>
                <w:tcPr>
                  <w:tcW w:w="11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EA7818C" w14:textId="77777777" w:rsidR="006B2A85" w:rsidRDefault="006B2A85" w:rsidP="006B2A85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</w:rPr>
                    <w:t>Budynki, lokale i obiekty inżynierii lądowej i wodnej</w:t>
                  </w:r>
                </w:p>
              </w:tc>
              <w:tc>
                <w:tcPr>
                  <w:tcW w:w="13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B218B90" w14:textId="2A535677" w:rsidR="006B2A85" w:rsidRPr="0040178B" w:rsidRDefault="006B2A85" w:rsidP="006B2A85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1.179.233,03</w:t>
                  </w:r>
                </w:p>
              </w:tc>
              <w:tc>
                <w:tcPr>
                  <w:tcW w:w="9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0F3D386" w14:textId="0FAE714D" w:rsidR="006B2A85" w:rsidRPr="0040178B" w:rsidRDefault="006B2A85" w:rsidP="006B2A85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506AF11" w14:textId="77777777" w:rsidR="006B2A85" w:rsidRPr="0040178B" w:rsidRDefault="006B2A85" w:rsidP="006B2A85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C7714E2" w14:textId="77777777" w:rsidR="006B2A85" w:rsidRPr="0040178B" w:rsidRDefault="006B2A85" w:rsidP="006B2A85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F693003" w14:textId="2D577292" w:rsidR="006B2A85" w:rsidRPr="0040178B" w:rsidRDefault="006B2A85" w:rsidP="006B2A85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163E47F" w14:textId="6E32C7AF" w:rsidR="006B2A85" w:rsidRPr="0040178B" w:rsidRDefault="006B2A85" w:rsidP="006B2A85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04183EC" w14:textId="77777777" w:rsidR="006B2A85" w:rsidRPr="0040178B" w:rsidRDefault="006B2A85" w:rsidP="006B2A85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C6EDFE3" w14:textId="77777777" w:rsidR="006B2A85" w:rsidRPr="0040178B" w:rsidRDefault="006B2A85" w:rsidP="006B2A85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48FBCBD" w14:textId="77777777" w:rsidR="006B2A85" w:rsidRPr="0040178B" w:rsidRDefault="006B2A85" w:rsidP="006B2A85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2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9487E1E" w14:textId="2F5D67E8" w:rsidR="006B2A85" w:rsidRPr="0040178B" w:rsidRDefault="006B2A85" w:rsidP="006B2A85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1.179.233,03</w:t>
                  </w:r>
                </w:p>
              </w:tc>
            </w:tr>
            <w:tr w:rsidR="006B2A85" w14:paraId="13A52264" w14:textId="77777777" w:rsidTr="008C78A4">
              <w:tc>
                <w:tcPr>
                  <w:tcW w:w="6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6D2AF40" w14:textId="77777777" w:rsidR="006B2A85" w:rsidRDefault="006B2A85" w:rsidP="006B2A85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</w:rPr>
                    <w:t>1.3.</w:t>
                  </w:r>
                </w:p>
              </w:tc>
              <w:tc>
                <w:tcPr>
                  <w:tcW w:w="11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B99F541" w14:textId="77777777" w:rsidR="006B2A85" w:rsidRDefault="006B2A85" w:rsidP="006B2A85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</w:rPr>
                    <w:t>Urządzenia techniczne i maszyny</w:t>
                  </w:r>
                </w:p>
              </w:tc>
              <w:tc>
                <w:tcPr>
                  <w:tcW w:w="13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C6291A1" w14:textId="248310F0" w:rsidR="006B2A85" w:rsidRPr="0040178B" w:rsidRDefault="006B2A85" w:rsidP="006B2A85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283.166,77</w:t>
                  </w:r>
                </w:p>
              </w:tc>
              <w:tc>
                <w:tcPr>
                  <w:tcW w:w="9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9503FFB" w14:textId="30033164" w:rsidR="006B2A85" w:rsidRPr="0040178B" w:rsidRDefault="006B2A85" w:rsidP="006B2A85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19.800,00</w:t>
                  </w: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6B3335C" w14:textId="77777777" w:rsidR="006B2A85" w:rsidRPr="0040178B" w:rsidRDefault="006B2A85" w:rsidP="006B2A85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3C62C96" w14:textId="77777777" w:rsidR="006B2A85" w:rsidRPr="0040178B" w:rsidRDefault="006B2A85" w:rsidP="006B2A85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4A93A01" w14:textId="2FAB9C70" w:rsidR="006B2A85" w:rsidRPr="0040178B" w:rsidRDefault="006B2A85" w:rsidP="006B2A85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B230517" w14:textId="47C33561" w:rsidR="006B2A85" w:rsidRPr="0040178B" w:rsidRDefault="006B2A85" w:rsidP="006B2A8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13.926,51</w:t>
                  </w: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9871D31" w14:textId="77777777" w:rsidR="006B2A85" w:rsidRPr="0040178B" w:rsidRDefault="006B2A85" w:rsidP="006B2A85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F77D8D5" w14:textId="77777777" w:rsidR="006B2A85" w:rsidRPr="0040178B" w:rsidRDefault="006B2A85" w:rsidP="006B2A85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3C66322" w14:textId="4BE43391" w:rsidR="006B2A85" w:rsidRPr="0040178B" w:rsidRDefault="006B2A85" w:rsidP="006B2A85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2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CD5DDA6" w14:textId="1E3104A9" w:rsidR="006B2A85" w:rsidRPr="0040178B" w:rsidRDefault="006B2A85" w:rsidP="006B2A85">
                  <w:pPr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289.040,26</w:t>
                  </w:r>
                </w:p>
              </w:tc>
            </w:tr>
            <w:tr w:rsidR="006B2A85" w14:paraId="2FCB1795" w14:textId="77777777" w:rsidTr="008C78A4">
              <w:tc>
                <w:tcPr>
                  <w:tcW w:w="6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1251E2F" w14:textId="77777777" w:rsidR="006B2A85" w:rsidRDefault="006B2A85" w:rsidP="006B2A85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</w:rPr>
                    <w:t>1.4.</w:t>
                  </w:r>
                </w:p>
              </w:tc>
              <w:tc>
                <w:tcPr>
                  <w:tcW w:w="11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803D255" w14:textId="77777777" w:rsidR="006B2A85" w:rsidRDefault="006B2A85" w:rsidP="006B2A85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</w:rPr>
                    <w:t>Środki transportu</w:t>
                  </w:r>
                </w:p>
              </w:tc>
              <w:tc>
                <w:tcPr>
                  <w:tcW w:w="13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5A8D7E0" w14:textId="77777777" w:rsidR="006B2A85" w:rsidRPr="0040178B" w:rsidRDefault="006B2A85" w:rsidP="006B2A85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96E93C7" w14:textId="77777777" w:rsidR="006B2A85" w:rsidRPr="0040178B" w:rsidRDefault="006B2A85" w:rsidP="006B2A8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  <w:sz w:val="18"/>
                      <w:szCs w:val="18"/>
                    </w:rPr>
                  </w:pP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228063F" w14:textId="77777777" w:rsidR="006B2A85" w:rsidRPr="0040178B" w:rsidRDefault="006B2A85" w:rsidP="006B2A85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4846744" w14:textId="77777777" w:rsidR="006B2A85" w:rsidRPr="0040178B" w:rsidRDefault="006B2A85" w:rsidP="006B2A85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67A8761" w14:textId="77777777" w:rsidR="006B2A85" w:rsidRPr="0040178B" w:rsidRDefault="006B2A85" w:rsidP="006B2A85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5A84863" w14:textId="77777777" w:rsidR="006B2A85" w:rsidRPr="0040178B" w:rsidRDefault="006B2A85" w:rsidP="006B2A8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  <w:sz w:val="18"/>
                      <w:szCs w:val="18"/>
                    </w:rPr>
                  </w:pP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3EDE7FD" w14:textId="77777777" w:rsidR="006B2A85" w:rsidRPr="0040178B" w:rsidRDefault="006B2A85" w:rsidP="006B2A85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8E9AF93" w14:textId="77777777" w:rsidR="006B2A85" w:rsidRPr="0040178B" w:rsidRDefault="006B2A85" w:rsidP="006B2A85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8016BFF" w14:textId="77777777" w:rsidR="006B2A85" w:rsidRPr="0040178B" w:rsidRDefault="006B2A85" w:rsidP="006B2A85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2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9990E6B" w14:textId="77777777" w:rsidR="006B2A85" w:rsidRPr="0040178B" w:rsidRDefault="006B2A85" w:rsidP="006B2A85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</w:tr>
            <w:tr w:rsidR="006B2A85" w14:paraId="5539F006" w14:textId="77777777" w:rsidTr="008C78A4">
              <w:tc>
                <w:tcPr>
                  <w:tcW w:w="6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D547A82" w14:textId="77777777" w:rsidR="006B2A85" w:rsidRDefault="006B2A85" w:rsidP="006B2A85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</w:rPr>
                    <w:t>1.5.</w:t>
                  </w:r>
                </w:p>
              </w:tc>
              <w:tc>
                <w:tcPr>
                  <w:tcW w:w="11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CEC9CBA" w14:textId="77777777" w:rsidR="006B2A85" w:rsidRDefault="006B2A85" w:rsidP="006B2A85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</w:rPr>
                    <w:t>Inne środki trwałe</w:t>
                  </w:r>
                </w:p>
              </w:tc>
              <w:tc>
                <w:tcPr>
                  <w:tcW w:w="13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C455AB2" w14:textId="77777777" w:rsidR="006B2A85" w:rsidRPr="0040178B" w:rsidRDefault="006B2A85" w:rsidP="006B2A85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BB5314F" w14:textId="77777777" w:rsidR="006B2A85" w:rsidRPr="0040178B" w:rsidRDefault="006B2A85" w:rsidP="006B2A8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  <w:sz w:val="18"/>
                      <w:szCs w:val="18"/>
                    </w:rPr>
                  </w:pP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1318AF3" w14:textId="77777777" w:rsidR="006B2A85" w:rsidRPr="0040178B" w:rsidRDefault="006B2A85" w:rsidP="006B2A85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4AC71CF" w14:textId="77777777" w:rsidR="006B2A85" w:rsidRPr="0040178B" w:rsidRDefault="006B2A85" w:rsidP="006B2A85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696CA79" w14:textId="77777777" w:rsidR="006B2A85" w:rsidRPr="0040178B" w:rsidRDefault="006B2A85" w:rsidP="006B2A85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1E2473E" w14:textId="77777777" w:rsidR="006B2A85" w:rsidRPr="0040178B" w:rsidRDefault="006B2A85" w:rsidP="006B2A8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  <w:sz w:val="18"/>
                      <w:szCs w:val="18"/>
                    </w:rPr>
                  </w:pP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0D3F3B5" w14:textId="77777777" w:rsidR="006B2A85" w:rsidRPr="0040178B" w:rsidRDefault="006B2A85" w:rsidP="006B2A85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E394CF6" w14:textId="77777777" w:rsidR="006B2A85" w:rsidRPr="0040178B" w:rsidRDefault="006B2A85" w:rsidP="006B2A85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74A238D" w14:textId="77777777" w:rsidR="006B2A85" w:rsidRPr="0040178B" w:rsidRDefault="006B2A85" w:rsidP="006B2A85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2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242BC2E" w14:textId="77777777" w:rsidR="006B2A85" w:rsidRPr="0040178B" w:rsidRDefault="006B2A85" w:rsidP="006B2A85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</w:tr>
            <w:tr w:rsidR="006B2A85" w14:paraId="7A206E01" w14:textId="77777777" w:rsidTr="008C78A4">
              <w:tc>
                <w:tcPr>
                  <w:tcW w:w="6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ABA02AE" w14:textId="77777777" w:rsidR="006B2A85" w:rsidRDefault="006B2A85" w:rsidP="006B2A85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x</w:t>
                  </w:r>
                </w:p>
              </w:tc>
              <w:tc>
                <w:tcPr>
                  <w:tcW w:w="11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D05984A" w14:textId="77777777" w:rsidR="006B2A85" w:rsidRDefault="006B2A85" w:rsidP="006B2A85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Razem</w:t>
                  </w:r>
                </w:p>
              </w:tc>
              <w:tc>
                <w:tcPr>
                  <w:tcW w:w="13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AB028E0" w14:textId="4D22E1A0" w:rsidR="006B2A85" w:rsidRPr="0028517F" w:rsidRDefault="006B2A85" w:rsidP="006B2A85">
                  <w:pPr>
                    <w:spacing w:after="0" w:line="240" w:lineRule="auto"/>
                    <w:rPr>
                      <w:b/>
                      <w:sz w:val="18"/>
                      <w:szCs w:val="18"/>
                    </w:rPr>
                  </w:pPr>
                  <w:r w:rsidRPr="0028517F">
                    <w:rPr>
                      <w:rFonts w:ascii="Calibri" w:eastAsia="Calibri" w:hAnsi="Calibri" w:cs="Calibri"/>
                      <w:b/>
                      <w:bCs/>
                      <w:sz w:val="18"/>
                      <w:szCs w:val="18"/>
                    </w:rPr>
                    <w:t>1.462.399,80</w:t>
                  </w:r>
                </w:p>
              </w:tc>
              <w:tc>
                <w:tcPr>
                  <w:tcW w:w="9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31CD29E" w14:textId="234E9DEE" w:rsidR="006B2A85" w:rsidRPr="0028517F" w:rsidRDefault="006B2A85" w:rsidP="006B2A8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  <w:b/>
                      <w:sz w:val="18"/>
                      <w:szCs w:val="18"/>
                    </w:rPr>
                  </w:pPr>
                  <w:r>
                    <w:rPr>
                      <w:rFonts w:ascii="Calibri" w:eastAsia="Calibri" w:hAnsi="Calibri" w:cs="Calibri"/>
                      <w:b/>
                      <w:sz w:val="18"/>
                      <w:szCs w:val="18"/>
                    </w:rPr>
                    <w:t>19.800,00</w:t>
                  </w: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3C8EEE9" w14:textId="77777777" w:rsidR="006B2A85" w:rsidRPr="0028517F" w:rsidRDefault="006B2A85" w:rsidP="006B2A85">
                  <w:pPr>
                    <w:spacing w:after="0" w:line="240" w:lineRule="auto"/>
                    <w:jc w:val="right"/>
                    <w:rPr>
                      <w:b/>
                      <w:sz w:val="18"/>
                      <w:szCs w:val="18"/>
                    </w:rPr>
                  </w:pPr>
                  <w:r w:rsidRPr="0028517F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E822FB2" w14:textId="77777777" w:rsidR="006B2A85" w:rsidRPr="0028517F" w:rsidRDefault="006B2A85" w:rsidP="006B2A85">
                  <w:pPr>
                    <w:spacing w:after="0" w:line="240" w:lineRule="auto"/>
                    <w:jc w:val="right"/>
                    <w:rPr>
                      <w:b/>
                      <w:sz w:val="18"/>
                      <w:szCs w:val="18"/>
                    </w:rPr>
                  </w:pPr>
                  <w:r w:rsidRPr="0028517F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36C8B58" w14:textId="55D491CE" w:rsidR="006B2A85" w:rsidRPr="0028517F" w:rsidRDefault="006B2A85" w:rsidP="006B2A85">
                  <w:pPr>
                    <w:spacing w:after="0" w:line="240" w:lineRule="auto"/>
                    <w:jc w:val="right"/>
                    <w:rPr>
                      <w:b/>
                      <w:sz w:val="18"/>
                      <w:szCs w:val="18"/>
                    </w:rPr>
                  </w:pPr>
                  <w:r>
                    <w:rPr>
                      <w:b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62A73FB" w14:textId="405F55DE" w:rsidR="006B2A85" w:rsidRPr="0028517F" w:rsidRDefault="006B2A85" w:rsidP="006B2A8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  <w:b/>
                      <w:sz w:val="18"/>
                      <w:szCs w:val="18"/>
                    </w:rPr>
                  </w:pPr>
                  <w:r>
                    <w:rPr>
                      <w:rFonts w:ascii="Calibri" w:eastAsia="Calibri" w:hAnsi="Calibri" w:cs="Calibri"/>
                      <w:b/>
                      <w:sz w:val="18"/>
                      <w:szCs w:val="18"/>
                    </w:rPr>
                    <w:t>13.926,51</w:t>
                  </w: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5B022D2" w14:textId="77777777" w:rsidR="006B2A85" w:rsidRPr="0040178B" w:rsidRDefault="006B2A85" w:rsidP="006B2A85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134CCCD" w14:textId="77777777" w:rsidR="006B2A85" w:rsidRPr="0040178B" w:rsidRDefault="006B2A85" w:rsidP="006B2A85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rFonts w:ascii="Times New Roman" w:eastAsia="Times New Roman" w:hAnsi="Times New Roman" w:cs="Times New Roman"/>
                      <w:b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1A18759" w14:textId="6794F35E" w:rsidR="006B2A85" w:rsidRPr="0040178B" w:rsidRDefault="006B2A85" w:rsidP="006B2A85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 w:rsidRPr="0040178B"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2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CD247FD" w14:textId="3FE389E5" w:rsidR="006B2A85" w:rsidRPr="0028517F" w:rsidRDefault="006B2A85" w:rsidP="006B2A85">
                  <w:pPr>
                    <w:spacing w:after="0" w:line="240" w:lineRule="auto"/>
                    <w:rPr>
                      <w:rFonts w:ascii="Calibri" w:eastAsia="Calibri" w:hAnsi="Calibri" w:cs="Calibri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Calibri" w:eastAsia="Calibri" w:hAnsi="Calibri" w:cs="Calibri"/>
                      <w:b/>
                      <w:bCs/>
                      <w:sz w:val="18"/>
                      <w:szCs w:val="18"/>
                    </w:rPr>
                    <w:t>1.468.273,29</w:t>
                  </w:r>
                </w:p>
              </w:tc>
            </w:tr>
            <w:tr w:rsidR="006B2A85" w14:paraId="3C4AA6FB" w14:textId="77777777" w:rsidTr="008C78A4">
              <w:tc>
                <w:tcPr>
                  <w:tcW w:w="6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92905F0" w14:textId="77777777" w:rsidR="006B2A85" w:rsidRDefault="006B2A85" w:rsidP="006B2A8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13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5D59F7B" w14:textId="77777777" w:rsidR="006B2A85" w:rsidRDefault="006B2A85" w:rsidP="006B2A8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F53FC9D" w14:textId="77777777" w:rsidR="006B2A85" w:rsidRDefault="006B2A85" w:rsidP="006B2A8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9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40EDF16" w14:textId="77777777" w:rsidR="006B2A85" w:rsidRDefault="006B2A85" w:rsidP="006B2A8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99136D9" w14:textId="77777777" w:rsidR="006B2A85" w:rsidRDefault="006B2A85" w:rsidP="006B2A8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2F1CCDE" w14:textId="77777777" w:rsidR="006B2A85" w:rsidRDefault="006B2A85" w:rsidP="006B2A8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14D36AB" w14:textId="77777777" w:rsidR="006B2A85" w:rsidRDefault="006B2A85" w:rsidP="006B2A8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A3705AD" w14:textId="77777777" w:rsidR="006B2A85" w:rsidRDefault="006B2A85" w:rsidP="006B2A8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BE1A999" w14:textId="77777777" w:rsidR="006B2A85" w:rsidRDefault="006B2A85" w:rsidP="006B2A8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B340DDB" w14:textId="77777777" w:rsidR="006B2A85" w:rsidRDefault="006B2A85" w:rsidP="006B2A8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70431AB" w14:textId="77777777" w:rsidR="006B2A85" w:rsidRDefault="006B2A85" w:rsidP="006B2A8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2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6F26648" w14:textId="77777777" w:rsidR="006B2A85" w:rsidRDefault="006B2A85" w:rsidP="006B2A8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</w:tr>
          </w:tbl>
          <w:p w14:paraId="230CDFC7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u w:val="single"/>
              </w:rPr>
              <w:t xml:space="preserve">Zmiana wartości początkowej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i/>
                <w:sz w:val="18"/>
                <w:u w:val="single"/>
              </w:rPr>
              <w:t>WNiP</w:t>
            </w:r>
            <w:proofErr w:type="spellEnd"/>
          </w:p>
          <w:p w14:paraId="3FF18DA4" w14:textId="77777777" w:rsidR="006E41F5" w:rsidRDefault="006E41F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60"/>
              <w:gridCol w:w="1363"/>
              <w:gridCol w:w="1226"/>
              <w:gridCol w:w="948"/>
              <w:gridCol w:w="1497"/>
              <w:gridCol w:w="1210"/>
              <w:gridCol w:w="711"/>
              <w:gridCol w:w="1010"/>
              <w:gridCol w:w="1221"/>
              <w:gridCol w:w="712"/>
              <w:gridCol w:w="1476"/>
              <w:gridCol w:w="1221"/>
            </w:tblGrid>
            <w:tr w:rsidR="006E41F5" w14:paraId="3C4BDFA4" w14:textId="77777777">
              <w:tc>
                <w:tcPr>
                  <w:tcW w:w="68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0D396D5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Lp.</w:t>
                  </w:r>
                </w:p>
              </w:tc>
              <w:tc>
                <w:tcPr>
                  <w:tcW w:w="154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04E4371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Specyfikacja</w:t>
                  </w:r>
                </w:p>
              </w:tc>
              <w:tc>
                <w:tcPr>
                  <w:tcW w:w="1383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57E2CA1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Wartość początkowa – stan na początek roku obrotowego</w:t>
                  </w:r>
                </w:p>
                <w:p w14:paraId="2482E984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 xml:space="preserve"> - w zł</w:t>
                  </w:r>
                </w:p>
              </w:tc>
              <w:tc>
                <w:tcPr>
                  <w:tcW w:w="4821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D453C4D" w14:textId="77777777" w:rsidR="006E41F5" w:rsidRDefault="007E082B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Zwiększenia – w zł</w:t>
                  </w:r>
                </w:p>
              </w:tc>
              <w:tc>
                <w:tcPr>
                  <w:tcW w:w="4657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4273D85" w14:textId="77777777" w:rsidR="006E41F5" w:rsidRDefault="007E082B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Zmniejszenia – w zł</w:t>
                  </w:r>
                </w:p>
              </w:tc>
              <w:tc>
                <w:tcPr>
                  <w:tcW w:w="136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0701892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Wartość początkowa – stan na koniec roku obrotowego</w:t>
                  </w:r>
                </w:p>
                <w:p w14:paraId="076B594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- w zł</w:t>
                  </w:r>
                </w:p>
              </w:tc>
            </w:tr>
            <w:tr w:rsidR="006E41F5" w14:paraId="4A4AAD19" w14:textId="77777777">
              <w:tc>
                <w:tcPr>
                  <w:tcW w:w="68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45CF65ED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54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40861CA6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383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7405E731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1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183294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Nabycie</w:t>
                  </w:r>
                </w:p>
              </w:tc>
              <w:tc>
                <w:tcPr>
                  <w:tcW w:w="15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FD45B65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Przemieszczenia wewnętrzne</w:t>
                  </w:r>
                </w:p>
              </w:tc>
              <w:tc>
                <w:tcPr>
                  <w:tcW w:w="12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0C30529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Aktualizacja</w:t>
                  </w:r>
                </w:p>
              </w:tc>
              <w:tc>
                <w:tcPr>
                  <w:tcW w:w="9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4A9DD1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Inne</w:t>
                  </w:r>
                </w:p>
              </w:tc>
              <w:tc>
                <w:tcPr>
                  <w:tcW w:w="12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392D9F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Rozchód</w:t>
                  </w:r>
                </w:p>
              </w:tc>
              <w:tc>
                <w:tcPr>
                  <w:tcW w:w="12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3C01406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Aktualizacja</w:t>
                  </w:r>
                </w:p>
              </w:tc>
              <w:tc>
                <w:tcPr>
                  <w:tcW w:w="9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ACCEE5D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Inne</w:t>
                  </w:r>
                </w:p>
              </w:tc>
              <w:tc>
                <w:tcPr>
                  <w:tcW w:w="12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2E14ADD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Przemieszczenia wewnętrzne</w:t>
                  </w:r>
                </w:p>
              </w:tc>
              <w:tc>
                <w:tcPr>
                  <w:tcW w:w="136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0801DB67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6E41F5" w14:paraId="3153A843" w14:textId="77777777">
              <w:tc>
                <w:tcPr>
                  <w:tcW w:w="6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DDF7824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1.</w:t>
                  </w:r>
                </w:p>
              </w:tc>
              <w:tc>
                <w:tcPr>
                  <w:tcW w:w="15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110D1AB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</w:rPr>
                    <w:t>Wartości niematerialne i prawne</w:t>
                  </w:r>
                </w:p>
              </w:tc>
              <w:tc>
                <w:tcPr>
                  <w:tcW w:w="13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D489019" w14:textId="6092EAC8" w:rsidR="006E41F5" w:rsidRDefault="00711655">
                  <w:pPr>
                    <w:spacing w:after="0" w:line="240" w:lineRule="auto"/>
                    <w:jc w:val="right"/>
                  </w:pPr>
                  <w:r>
                    <w:t>43.590,92</w:t>
                  </w:r>
                </w:p>
              </w:tc>
              <w:tc>
                <w:tcPr>
                  <w:tcW w:w="11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3CCD60A" w14:textId="2EB51080" w:rsidR="006E41F5" w:rsidRPr="00F255D7" w:rsidRDefault="0071165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5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43C17FE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2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0716DB9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9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A8B3530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2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9844A41" w14:textId="6296878D" w:rsidR="006E41F5" w:rsidRPr="008F0384" w:rsidRDefault="007B6062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  <w:sz w:val="18"/>
                      <w:szCs w:val="18"/>
                    </w:rPr>
                  </w:pPr>
                  <w:r>
                    <w:rPr>
                      <w:rFonts w:ascii="Calibri" w:eastAsia="Calibri" w:hAnsi="Calibri" w:cs="Calibri"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2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32174F5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590B092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2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AD2BB83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3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1706EB3" w14:textId="60B3665C" w:rsidR="006E41F5" w:rsidRDefault="008B4C0B">
                  <w:pPr>
                    <w:spacing w:after="0" w:line="240" w:lineRule="auto"/>
                    <w:jc w:val="right"/>
                  </w:pPr>
                  <w:r>
                    <w:t>43.590,92</w:t>
                  </w:r>
                </w:p>
              </w:tc>
            </w:tr>
            <w:tr w:rsidR="006E41F5" w14:paraId="5ABC348F" w14:textId="77777777">
              <w:tc>
                <w:tcPr>
                  <w:tcW w:w="6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16AE70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x</w:t>
                  </w:r>
                </w:p>
              </w:tc>
              <w:tc>
                <w:tcPr>
                  <w:tcW w:w="15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D2D1B4F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Razem</w:t>
                  </w:r>
                </w:p>
              </w:tc>
              <w:tc>
                <w:tcPr>
                  <w:tcW w:w="138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67D689C" w14:textId="018B896C" w:rsidR="006E41F5" w:rsidRPr="008B4C0B" w:rsidRDefault="00711655">
                  <w:pPr>
                    <w:spacing w:after="0" w:line="240" w:lineRule="auto"/>
                    <w:jc w:val="right"/>
                    <w:rPr>
                      <w:b/>
                      <w:bCs/>
                    </w:rPr>
                  </w:pPr>
                  <w:r>
                    <w:t>43.590,92</w:t>
                  </w:r>
                </w:p>
              </w:tc>
              <w:tc>
                <w:tcPr>
                  <w:tcW w:w="11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4230A62" w14:textId="7E0648DF" w:rsidR="006E41F5" w:rsidRPr="008B4C0B" w:rsidRDefault="00711655" w:rsidP="006D0A60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Calibri" w:eastAsia="Calibri" w:hAnsi="Calibri" w:cs="Calibri"/>
                      <w:b/>
                      <w:bCs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5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F51FFAF" w14:textId="77777777" w:rsidR="006E41F5" w:rsidRPr="008B4C0B" w:rsidRDefault="007E082B">
                  <w:pPr>
                    <w:spacing w:after="0" w:line="240" w:lineRule="auto"/>
                    <w:jc w:val="right"/>
                    <w:rPr>
                      <w:b/>
                      <w:bCs/>
                    </w:rPr>
                  </w:pPr>
                  <w:r w:rsidRPr="008B4C0B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</w:rPr>
                    <w:t>0</w:t>
                  </w:r>
                </w:p>
              </w:tc>
              <w:tc>
                <w:tcPr>
                  <w:tcW w:w="12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7CAAB40" w14:textId="77777777" w:rsidR="006E41F5" w:rsidRPr="008B4C0B" w:rsidRDefault="007E082B">
                  <w:pPr>
                    <w:spacing w:after="0" w:line="240" w:lineRule="auto"/>
                    <w:jc w:val="right"/>
                    <w:rPr>
                      <w:b/>
                      <w:bCs/>
                    </w:rPr>
                  </w:pPr>
                  <w:r w:rsidRPr="008B4C0B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</w:rPr>
                    <w:t>0</w:t>
                  </w:r>
                </w:p>
              </w:tc>
              <w:tc>
                <w:tcPr>
                  <w:tcW w:w="9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5188573" w14:textId="77777777" w:rsidR="006E41F5" w:rsidRPr="008B4C0B" w:rsidRDefault="007E082B">
                  <w:pPr>
                    <w:spacing w:after="0" w:line="240" w:lineRule="auto"/>
                    <w:jc w:val="right"/>
                    <w:rPr>
                      <w:b/>
                      <w:bCs/>
                    </w:rPr>
                  </w:pPr>
                  <w:r w:rsidRPr="008B4C0B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</w:rPr>
                    <w:t>0</w:t>
                  </w:r>
                </w:p>
              </w:tc>
              <w:tc>
                <w:tcPr>
                  <w:tcW w:w="12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8C46665" w14:textId="3F8F9597" w:rsidR="006E41F5" w:rsidRPr="008B4C0B" w:rsidRDefault="007B6062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  <w:b/>
                      <w:bCs/>
                      <w:sz w:val="18"/>
                      <w:szCs w:val="18"/>
                    </w:rPr>
                  </w:pPr>
                  <w:r w:rsidRPr="008B4C0B">
                    <w:rPr>
                      <w:rFonts w:ascii="Calibri" w:eastAsia="Calibri" w:hAnsi="Calibri" w:cs="Calibri"/>
                      <w:b/>
                      <w:bCs/>
                      <w:sz w:val="18"/>
                      <w:szCs w:val="18"/>
                    </w:rPr>
                    <w:t>0,00</w:t>
                  </w:r>
                </w:p>
              </w:tc>
              <w:tc>
                <w:tcPr>
                  <w:tcW w:w="12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198ED76" w14:textId="77777777" w:rsidR="006E41F5" w:rsidRPr="008B4C0B" w:rsidRDefault="007E082B">
                  <w:pPr>
                    <w:spacing w:after="0" w:line="240" w:lineRule="auto"/>
                    <w:jc w:val="right"/>
                    <w:rPr>
                      <w:b/>
                      <w:bCs/>
                    </w:rPr>
                  </w:pPr>
                  <w:r w:rsidRPr="008B4C0B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</w:rPr>
                    <w:t>0</w:t>
                  </w:r>
                </w:p>
              </w:tc>
              <w:tc>
                <w:tcPr>
                  <w:tcW w:w="9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2DA8742" w14:textId="77777777" w:rsidR="006E41F5" w:rsidRPr="008B4C0B" w:rsidRDefault="007E082B">
                  <w:pPr>
                    <w:spacing w:after="0" w:line="240" w:lineRule="auto"/>
                    <w:jc w:val="right"/>
                    <w:rPr>
                      <w:b/>
                      <w:bCs/>
                    </w:rPr>
                  </w:pPr>
                  <w:r w:rsidRPr="008B4C0B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</w:rPr>
                    <w:t>0</w:t>
                  </w:r>
                </w:p>
              </w:tc>
              <w:tc>
                <w:tcPr>
                  <w:tcW w:w="125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483BC15" w14:textId="77777777" w:rsidR="006E41F5" w:rsidRPr="008B4C0B" w:rsidRDefault="007E082B">
                  <w:pPr>
                    <w:spacing w:after="0" w:line="240" w:lineRule="auto"/>
                    <w:jc w:val="right"/>
                    <w:rPr>
                      <w:b/>
                      <w:bCs/>
                    </w:rPr>
                  </w:pPr>
                  <w:r w:rsidRPr="008B4C0B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</w:rPr>
                    <w:t>0</w:t>
                  </w:r>
                </w:p>
              </w:tc>
              <w:tc>
                <w:tcPr>
                  <w:tcW w:w="136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CD32195" w14:textId="6ACC427F" w:rsidR="006E41F5" w:rsidRPr="008B4C0B" w:rsidRDefault="008B4C0B">
                  <w:pPr>
                    <w:spacing w:after="0" w:line="240" w:lineRule="auto"/>
                    <w:jc w:val="right"/>
                    <w:rPr>
                      <w:b/>
                      <w:bCs/>
                    </w:rPr>
                  </w:pPr>
                  <w:r w:rsidRPr="008B4C0B">
                    <w:rPr>
                      <w:b/>
                      <w:bCs/>
                    </w:rPr>
                    <w:t>43.590</w:t>
                  </w:r>
                  <w:r w:rsidR="00377440" w:rsidRPr="008B4C0B">
                    <w:rPr>
                      <w:b/>
                      <w:bCs/>
                    </w:rPr>
                    <w:t>,92</w:t>
                  </w:r>
                </w:p>
              </w:tc>
            </w:tr>
          </w:tbl>
          <w:p w14:paraId="4DFBEC66" w14:textId="5D1FA8EB" w:rsidR="006E41F5" w:rsidRPr="002E3F5F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u w:val="single"/>
              </w:rPr>
              <w:t>Zmiana wartości umorzenia środków trwałych</w:t>
            </w:r>
          </w:p>
          <w:tbl>
            <w:tblPr>
              <w:tblW w:w="13345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6"/>
              <w:gridCol w:w="1026"/>
              <w:gridCol w:w="1132"/>
              <w:gridCol w:w="836"/>
              <w:gridCol w:w="1466"/>
              <w:gridCol w:w="1196"/>
              <w:gridCol w:w="1107"/>
              <w:gridCol w:w="973"/>
              <w:gridCol w:w="1196"/>
              <w:gridCol w:w="1107"/>
              <w:gridCol w:w="1466"/>
              <w:gridCol w:w="1354"/>
            </w:tblGrid>
            <w:tr w:rsidR="00C4127B" w14:paraId="74C931E8" w14:textId="77777777" w:rsidTr="008C78A4">
              <w:tc>
                <w:tcPr>
                  <w:tcW w:w="48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E888CC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Lp.</w:t>
                  </w:r>
                </w:p>
              </w:tc>
              <w:tc>
                <w:tcPr>
                  <w:tcW w:w="102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78EBC64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Środki trwałe - rodzaje</w:t>
                  </w:r>
                </w:p>
              </w:tc>
              <w:tc>
                <w:tcPr>
                  <w:tcW w:w="113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9DDFE0E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Umorzenie - stan na początek roku obrotowego</w:t>
                  </w:r>
                </w:p>
                <w:p w14:paraId="24681BA1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 xml:space="preserve">      - w zł</w:t>
                  </w:r>
                </w:p>
              </w:tc>
              <w:tc>
                <w:tcPr>
                  <w:tcW w:w="4605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8F8C056" w14:textId="77777777" w:rsidR="006E41F5" w:rsidRDefault="007E082B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Zwiększenia –w  zł.</w:t>
                  </w:r>
                </w:p>
              </w:tc>
              <w:tc>
                <w:tcPr>
                  <w:tcW w:w="4731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9F77CB6" w14:textId="77777777" w:rsidR="006E41F5" w:rsidRDefault="007E082B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Zmniejszenia – w zł</w:t>
                  </w:r>
                </w:p>
              </w:tc>
              <w:tc>
                <w:tcPr>
                  <w:tcW w:w="13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67800F2" w14:textId="77777777" w:rsidR="006E41F5" w:rsidRDefault="006E41F5">
                  <w:pPr>
                    <w:spacing w:after="0" w:line="240" w:lineRule="auto"/>
                    <w:jc w:val="center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C4127B" w14:paraId="7969D1F7" w14:textId="77777777" w:rsidTr="008C78A4">
              <w:tc>
                <w:tcPr>
                  <w:tcW w:w="48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658C83FF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02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5AB0AB12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13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469FBEC9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966F869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 xml:space="preserve">Nabycie </w:t>
                  </w: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E54DAB6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Przemieszczenie wewnętrzne</w:t>
                  </w: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8578104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Aktualizacja</w:t>
                  </w:r>
                </w:p>
                <w:p w14:paraId="6FFD2488" w14:textId="7BB72CD7" w:rsidR="006E41F5" w:rsidRDefault="006E41F5">
                  <w:pPr>
                    <w:spacing w:after="0" w:line="240" w:lineRule="auto"/>
                  </w:pPr>
                </w:p>
              </w:tc>
              <w:tc>
                <w:tcPr>
                  <w:tcW w:w="11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D6F6A71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Inne</w:t>
                  </w:r>
                </w:p>
              </w:tc>
              <w:tc>
                <w:tcPr>
                  <w:tcW w:w="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65366C4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Rozchód</w:t>
                  </w: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89A2E65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Aktualizacja</w:t>
                  </w:r>
                </w:p>
              </w:tc>
              <w:tc>
                <w:tcPr>
                  <w:tcW w:w="10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DF28D37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Inne</w:t>
                  </w: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D205D7C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Przemieszczenie wewnętrzne</w:t>
                  </w:r>
                </w:p>
              </w:tc>
              <w:tc>
                <w:tcPr>
                  <w:tcW w:w="13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DAF241B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Umorzenie - stan na koniec roku obrotowego</w:t>
                  </w:r>
                </w:p>
                <w:p w14:paraId="3308F348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 xml:space="preserve">   - w zł</w:t>
                  </w:r>
                </w:p>
              </w:tc>
            </w:tr>
            <w:tr w:rsidR="00C4127B" w14:paraId="39F100E0" w14:textId="77777777" w:rsidTr="008C78A4">
              <w:tc>
                <w:tcPr>
                  <w:tcW w:w="4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BA8F580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18"/>
                    </w:rPr>
                    <w:t xml:space="preserve">1.1 </w:t>
                  </w:r>
                </w:p>
              </w:tc>
              <w:tc>
                <w:tcPr>
                  <w:tcW w:w="10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BDF2A9B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</w:rPr>
                    <w:t>Grunty</w:t>
                  </w:r>
                </w:p>
              </w:tc>
              <w:tc>
                <w:tcPr>
                  <w:tcW w:w="11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B7266EE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EE3A481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E2AE637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ECEC7D6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1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DD54052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91172FD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D752EA7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0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38B6EDF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7292F51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3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208E2C8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</w:tr>
            <w:tr w:rsidR="008C78A4" w14:paraId="6FA69268" w14:textId="77777777" w:rsidTr="008C78A4">
              <w:tc>
                <w:tcPr>
                  <w:tcW w:w="4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DBB72A1" w14:textId="77777777" w:rsidR="008C78A4" w:rsidRDefault="008C78A4" w:rsidP="008C78A4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18"/>
                    </w:rPr>
                    <w:t>1.2.</w:t>
                  </w:r>
                </w:p>
              </w:tc>
              <w:tc>
                <w:tcPr>
                  <w:tcW w:w="10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B2981D9" w14:textId="77777777" w:rsidR="008C78A4" w:rsidRDefault="008C78A4" w:rsidP="008C78A4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</w:rPr>
                    <w:t xml:space="preserve">Umorzenie budynki, lokale i obiekty inżynierii </w:t>
                  </w: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</w:rPr>
                    <w:lastRenderedPageBreak/>
                    <w:t>lądowej i wodnej</w:t>
                  </w:r>
                </w:p>
              </w:tc>
              <w:tc>
                <w:tcPr>
                  <w:tcW w:w="11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2674950" w14:textId="5379C81B" w:rsidR="008C78A4" w:rsidRPr="008A03A7" w:rsidRDefault="008C78A4" w:rsidP="008C78A4">
                  <w:pPr>
                    <w:spacing w:after="0" w:line="240" w:lineRule="auto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lastRenderedPageBreak/>
                    <w:t>613.166,87</w:t>
                  </w: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F742F9F" w14:textId="77777777" w:rsidR="008C78A4" w:rsidRDefault="008C78A4" w:rsidP="008C78A4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753AB05" w14:textId="77777777" w:rsidR="008C78A4" w:rsidRDefault="008C78A4" w:rsidP="008C78A4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FD4CADC" w14:textId="77777777" w:rsidR="008C78A4" w:rsidRDefault="008C78A4" w:rsidP="008C78A4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1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1775747" w14:textId="2A4FDC72" w:rsidR="008C78A4" w:rsidRDefault="008C78A4" w:rsidP="008C78A4">
                  <w:pPr>
                    <w:spacing w:after="0" w:line="240" w:lineRule="auto"/>
                    <w:jc w:val="right"/>
                  </w:pPr>
                  <w:r>
                    <w:rPr>
                      <w:rFonts w:ascii="Calibri" w:eastAsia="Calibri" w:hAnsi="Calibri" w:cs="Calibri"/>
                    </w:rPr>
                    <w:t>48.367,36</w:t>
                  </w:r>
                </w:p>
              </w:tc>
              <w:tc>
                <w:tcPr>
                  <w:tcW w:w="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A5C1449" w14:textId="717A9B3A" w:rsidR="008C78A4" w:rsidRDefault="008C78A4" w:rsidP="008C78A4">
                  <w:pPr>
                    <w:spacing w:after="0" w:line="240" w:lineRule="auto"/>
                    <w:ind w:right="-162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0</w:t>
                  </w: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9831806" w14:textId="27757D0A" w:rsidR="008C78A4" w:rsidRDefault="008C78A4" w:rsidP="008C78A4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0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53D8069" w14:textId="5F6F9B1B" w:rsidR="008C78A4" w:rsidRDefault="008C78A4" w:rsidP="008C78A4">
                  <w:pPr>
                    <w:spacing w:after="0" w:line="240" w:lineRule="auto"/>
                    <w:jc w:val="right"/>
                  </w:pPr>
                  <w:r>
                    <w:t>0</w:t>
                  </w: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3741B02" w14:textId="77777777" w:rsidR="008C78A4" w:rsidRDefault="008C78A4" w:rsidP="008C78A4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3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83CCD8E" w14:textId="6DCD5FC2" w:rsidR="008C78A4" w:rsidRDefault="008C78A4" w:rsidP="008C78A4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661.534,23</w:t>
                  </w:r>
                </w:p>
              </w:tc>
            </w:tr>
            <w:tr w:rsidR="008C78A4" w14:paraId="56230334" w14:textId="77777777" w:rsidTr="008C78A4">
              <w:tc>
                <w:tcPr>
                  <w:tcW w:w="4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44B871B" w14:textId="77777777" w:rsidR="008C78A4" w:rsidRDefault="008C78A4" w:rsidP="008C78A4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18"/>
                    </w:rPr>
                    <w:t>1.3.</w:t>
                  </w:r>
                </w:p>
              </w:tc>
              <w:tc>
                <w:tcPr>
                  <w:tcW w:w="10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08B033B" w14:textId="77777777" w:rsidR="008C78A4" w:rsidRDefault="008C78A4" w:rsidP="008C78A4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</w:rPr>
                    <w:t>Umorzenie urządzeń techniczne i maszyny</w:t>
                  </w:r>
                </w:p>
              </w:tc>
              <w:tc>
                <w:tcPr>
                  <w:tcW w:w="11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007C1E8" w14:textId="58FE28F7" w:rsidR="008C78A4" w:rsidRPr="008A03A7" w:rsidRDefault="008C78A4" w:rsidP="008C78A4">
                  <w:pPr>
                    <w:spacing w:after="0" w:line="240" w:lineRule="auto"/>
                    <w:rPr>
                      <w:rFonts w:ascii="Calibri" w:eastAsia="Calibri" w:hAnsi="Calibri" w:cs="Calibri"/>
                      <w:sz w:val="20"/>
                      <w:szCs w:val="20"/>
                    </w:rPr>
                  </w:pPr>
                  <w:r>
                    <w:rPr>
                      <w:sz w:val="18"/>
                      <w:szCs w:val="18"/>
                    </w:rPr>
                    <w:t>233.321,42</w:t>
                  </w: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4A6A218" w14:textId="77777777" w:rsidR="008C78A4" w:rsidRDefault="008C78A4" w:rsidP="008C78A4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7A55120" w14:textId="77777777" w:rsidR="008C78A4" w:rsidRDefault="008C78A4" w:rsidP="008C78A4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C2633BC" w14:textId="77777777" w:rsidR="008C78A4" w:rsidRDefault="008C78A4" w:rsidP="008C78A4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1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09B7790" w14:textId="4B3335C8" w:rsidR="008C78A4" w:rsidRPr="005A1E0C" w:rsidRDefault="008C78A4" w:rsidP="008C78A4">
                  <w:pPr>
                    <w:spacing w:after="0" w:line="240" w:lineRule="auto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27.631,69</w:t>
                  </w:r>
                </w:p>
              </w:tc>
              <w:tc>
                <w:tcPr>
                  <w:tcW w:w="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7466EA1" w14:textId="0E3B6CEE" w:rsidR="008C78A4" w:rsidRPr="00180E1F" w:rsidRDefault="008C78A4" w:rsidP="008C78A4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t>0</w:t>
                  </w: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40F13D9" w14:textId="77777777" w:rsidR="008C78A4" w:rsidRDefault="008C78A4" w:rsidP="008C78A4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0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179265A" w14:textId="19F9870F" w:rsidR="008C78A4" w:rsidRDefault="008C78A4" w:rsidP="008C78A4">
                  <w:pPr>
                    <w:spacing w:after="0" w:line="240" w:lineRule="auto"/>
                    <w:jc w:val="right"/>
                  </w:pPr>
                  <w:r>
                    <w:t>13.926,51</w:t>
                  </w: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FC11F37" w14:textId="77777777" w:rsidR="008C78A4" w:rsidRDefault="008C78A4" w:rsidP="008C78A4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3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ED7569F" w14:textId="6B05A8FD" w:rsidR="008C78A4" w:rsidRPr="00AB1D58" w:rsidRDefault="008C78A4" w:rsidP="008C78A4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247.026,60</w:t>
                  </w:r>
                </w:p>
              </w:tc>
            </w:tr>
            <w:tr w:rsidR="008C78A4" w14:paraId="149D8BF6" w14:textId="77777777" w:rsidTr="008C78A4">
              <w:trPr>
                <w:trHeight w:val="467"/>
              </w:trPr>
              <w:tc>
                <w:tcPr>
                  <w:tcW w:w="4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83EBC08" w14:textId="77777777" w:rsidR="008C78A4" w:rsidRDefault="008C78A4" w:rsidP="008C78A4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18"/>
                    </w:rPr>
                    <w:t>1.4.</w:t>
                  </w:r>
                </w:p>
              </w:tc>
              <w:tc>
                <w:tcPr>
                  <w:tcW w:w="10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9C04617" w14:textId="77777777" w:rsidR="008C78A4" w:rsidRDefault="008C78A4" w:rsidP="008C78A4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</w:rPr>
                    <w:t>Umorzenie Środki transportu</w:t>
                  </w:r>
                </w:p>
              </w:tc>
              <w:tc>
                <w:tcPr>
                  <w:tcW w:w="11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04DA943" w14:textId="77777777" w:rsidR="008C78A4" w:rsidRDefault="008C78A4" w:rsidP="008C78A4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E633F10" w14:textId="77777777" w:rsidR="008C78A4" w:rsidRDefault="008C78A4" w:rsidP="008C78A4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0772CD8" w14:textId="77777777" w:rsidR="008C78A4" w:rsidRDefault="008C78A4" w:rsidP="008C78A4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70020C1" w14:textId="77777777" w:rsidR="008C78A4" w:rsidRDefault="008C78A4" w:rsidP="008C78A4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1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AF54E1F" w14:textId="77777777" w:rsidR="008C78A4" w:rsidRDefault="008C78A4" w:rsidP="008C78A4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FC2FC70" w14:textId="77777777" w:rsidR="008C78A4" w:rsidRDefault="008C78A4" w:rsidP="008C78A4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65B3438" w14:textId="77777777" w:rsidR="008C78A4" w:rsidRDefault="008C78A4" w:rsidP="008C78A4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0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3EF38E3" w14:textId="77777777" w:rsidR="008C78A4" w:rsidRDefault="008C78A4" w:rsidP="008C78A4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B662F90" w14:textId="77777777" w:rsidR="008C78A4" w:rsidRDefault="008C78A4" w:rsidP="008C78A4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3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A3B6BA6" w14:textId="77777777" w:rsidR="008C78A4" w:rsidRDefault="008C78A4" w:rsidP="008C78A4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</w:tr>
            <w:tr w:rsidR="008C78A4" w14:paraId="2EE8DE19" w14:textId="77777777" w:rsidTr="008C78A4">
              <w:trPr>
                <w:trHeight w:val="269"/>
              </w:trPr>
              <w:tc>
                <w:tcPr>
                  <w:tcW w:w="4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B0F08DF" w14:textId="77777777" w:rsidR="008C78A4" w:rsidRDefault="008C78A4" w:rsidP="008C78A4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i/>
                      <w:sz w:val="18"/>
                    </w:rPr>
                    <w:t>1.5.</w:t>
                  </w:r>
                </w:p>
              </w:tc>
              <w:tc>
                <w:tcPr>
                  <w:tcW w:w="10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AD44F2C" w14:textId="77777777" w:rsidR="008C78A4" w:rsidRDefault="008C78A4" w:rsidP="008C78A4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</w:rPr>
                    <w:t>Inne środki trwałe</w:t>
                  </w:r>
                </w:p>
              </w:tc>
              <w:tc>
                <w:tcPr>
                  <w:tcW w:w="11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DEDFDB7" w14:textId="77777777" w:rsidR="008C78A4" w:rsidRDefault="008C78A4" w:rsidP="008C78A4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E2B07D4" w14:textId="77777777" w:rsidR="008C78A4" w:rsidRDefault="008C78A4" w:rsidP="008C78A4">
                  <w:pPr>
                    <w:spacing w:after="0" w:line="240" w:lineRule="auto"/>
                    <w:jc w:val="center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3D8529D" w14:textId="77777777" w:rsidR="008C78A4" w:rsidRDefault="008C78A4" w:rsidP="008C78A4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CE641F4" w14:textId="77777777" w:rsidR="008C78A4" w:rsidRDefault="008C78A4" w:rsidP="008C78A4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1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87CFD38" w14:textId="77777777" w:rsidR="008C78A4" w:rsidRDefault="008C78A4" w:rsidP="008C78A4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E0AFD14" w14:textId="77777777" w:rsidR="008C78A4" w:rsidRDefault="008C78A4" w:rsidP="008C78A4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69B906D" w14:textId="77777777" w:rsidR="008C78A4" w:rsidRDefault="008C78A4" w:rsidP="008C78A4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0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9008D3A" w14:textId="77777777" w:rsidR="008C78A4" w:rsidRDefault="008C78A4" w:rsidP="008C78A4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536A591" w14:textId="77777777" w:rsidR="008C78A4" w:rsidRDefault="008C78A4" w:rsidP="008C78A4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3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C7A67B1" w14:textId="77777777" w:rsidR="008C78A4" w:rsidRDefault="008C78A4" w:rsidP="008C78A4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</w:tr>
            <w:tr w:rsidR="008C78A4" w14:paraId="6CEEF042" w14:textId="77777777" w:rsidTr="008C78A4">
              <w:tc>
                <w:tcPr>
                  <w:tcW w:w="48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69D3508" w14:textId="77777777" w:rsidR="008C78A4" w:rsidRDefault="008C78A4" w:rsidP="008C78A4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x</w:t>
                  </w:r>
                </w:p>
              </w:tc>
              <w:tc>
                <w:tcPr>
                  <w:tcW w:w="10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808467A" w14:textId="77777777" w:rsidR="008C78A4" w:rsidRDefault="008C78A4" w:rsidP="008C78A4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Razem</w:t>
                  </w:r>
                </w:p>
              </w:tc>
              <w:tc>
                <w:tcPr>
                  <w:tcW w:w="11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084969B" w14:textId="022299E5" w:rsidR="008C78A4" w:rsidRPr="00C4127B" w:rsidRDefault="008C78A4" w:rsidP="008C78A4">
                  <w:pPr>
                    <w:spacing w:after="0" w:line="240" w:lineRule="auto"/>
                    <w:rPr>
                      <w:rFonts w:ascii="Calibri" w:eastAsia="Calibri" w:hAnsi="Calibri" w:cs="Calibri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846.488,29</w:t>
                  </w:r>
                </w:p>
              </w:tc>
              <w:tc>
                <w:tcPr>
                  <w:tcW w:w="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9927B71" w14:textId="77777777" w:rsidR="008C78A4" w:rsidRPr="00C4127B" w:rsidRDefault="008C78A4" w:rsidP="008C78A4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  <w:b/>
                      <w:bCs/>
                    </w:rPr>
                  </w:pP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39694AB" w14:textId="77777777" w:rsidR="008C78A4" w:rsidRPr="00C4127B" w:rsidRDefault="008C78A4" w:rsidP="008C78A4">
                  <w:pPr>
                    <w:spacing w:after="0" w:line="240" w:lineRule="auto"/>
                    <w:jc w:val="right"/>
                    <w:rPr>
                      <w:b/>
                      <w:bCs/>
                    </w:rPr>
                  </w:pPr>
                  <w:r w:rsidRPr="00C4127B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</w:rPr>
                    <w:t>0</w:t>
                  </w: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2D21174" w14:textId="77777777" w:rsidR="008C78A4" w:rsidRPr="00C4127B" w:rsidRDefault="008C78A4" w:rsidP="008C78A4">
                  <w:pPr>
                    <w:spacing w:after="0" w:line="240" w:lineRule="auto"/>
                    <w:jc w:val="right"/>
                    <w:rPr>
                      <w:b/>
                      <w:bCs/>
                    </w:rPr>
                  </w:pPr>
                  <w:r w:rsidRPr="00C4127B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</w:rPr>
                    <w:t>0</w:t>
                  </w:r>
                </w:p>
              </w:tc>
              <w:tc>
                <w:tcPr>
                  <w:tcW w:w="11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FF464DD" w14:textId="215DD1AC" w:rsidR="008C78A4" w:rsidRPr="00C4127B" w:rsidRDefault="008C78A4" w:rsidP="008C78A4">
                  <w:pPr>
                    <w:spacing w:after="0" w:line="240" w:lineRule="auto"/>
                    <w:jc w:val="right"/>
                    <w:rPr>
                      <w:b/>
                      <w:bCs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</w:rPr>
                    <w:t>75.999,05</w:t>
                  </w:r>
                </w:p>
              </w:tc>
              <w:tc>
                <w:tcPr>
                  <w:tcW w:w="9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DCE1DF8" w14:textId="484B4CA4" w:rsidR="008C78A4" w:rsidRPr="00C4127B" w:rsidRDefault="008C78A4" w:rsidP="008C78A4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Calibri" w:eastAsia="Calibri" w:hAnsi="Calibri" w:cs="Calibri"/>
                      <w:b/>
                      <w:bCs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76088F6" w14:textId="77777777" w:rsidR="008C78A4" w:rsidRPr="00C4127B" w:rsidRDefault="008C78A4" w:rsidP="008C78A4">
                  <w:pPr>
                    <w:spacing w:after="0" w:line="240" w:lineRule="auto"/>
                    <w:jc w:val="right"/>
                    <w:rPr>
                      <w:b/>
                      <w:bCs/>
                      <w:sz w:val="20"/>
                      <w:szCs w:val="20"/>
                    </w:rPr>
                  </w:pPr>
                  <w:r w:rsidRPr="00C4127B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0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D73255A" w14:textId="12357669" w:rsidR="008C78A4" w:rsidRPr="00C4127B" w:rsidRDefault="008C78A4" w:rsidP="008C78A4">
                  <w:pPr>
                    <w:spacing w:after="0" w:line="240" w:lineRule="auto"/>
                    <w:jc w:val="right"/>
                    <w:rPr>
                      <w:b/>
                      <w:bCs/>
                    </w:rPr>
                  </w:pPr>
                  <w:r>
                    <w:t>13.926,51</w:t>
                  </w: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56CBB52" w14:textId="77777777" w:rsidR="008C78A4" w:rsidRPr="00C4127B" w:rsidRDefault="008C78A4" w:rsidP="008C78A4">
                  <w:pPr>
                    <w:spacing w:after="0" w:line="240" w:lineRule="auto"/>
                    <w:jc w:val="right"/>
                    <w:rPr>
                      <w:b/>
                      <w:bCs/>
                    </w:rPr>
                  </w:pPr>
                  <w:r w:rsidRPr="00C4127B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</w:rPr>
                    <w:t>0</w:t>
                  </w:r>
                </w:p>
              </w:tc>
              <w:tc>
                <w:tcPr>
                  <w:tcW w:w="13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75B1986" w14:textId="4F40032F" w:rsidR="008C78A4" w:rsidRPr="00C4127B" w:rsidRDefault="008C78A4" w:rsidP="008C78A4">
                  <w:pPr>
                    <w:spacing w:after="0" w:line="240" w:lineRule="auto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908.560,83</w:t>
                  </w:r>
                </w:p>
              </w:tc>
            </w:tr>
          </w:tbl>
          <w:p w14:paraId="61A6A0ED" w14:textId="77777777" w:rsidR="00303AD3" w:rsidRDefault="00303AD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u w:val="single"/>
              </w:rPr>
            </w:pPr>
          </w:p>
          <w:p w14:paraId="2BF86BBE" w14:textId="77777777" w:rsidR="00C4127B" w:rsidRDefault="00C412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u w:val="single"/>
              </w:rPr>
            </w:pPr>
          </w:p>
          <w:p w14:paraId="58C3D432" w14:textId="41DF3B72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18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  <w:u w:val="single"/>
              </w:rPr>
              <w:t>Zmiana wartości początkowej środków trwałych</w:t>
            </w:r>
          </w:p>
          <w:p w14:paraId="6BB05D20" w14:textId="77777777" w:rsidR="006E41F5" w:rsidRDefault="006E41F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01"/>
              <w:gridCol w:w="1536"/>
              <w:gridCol w:w="1219"/>
              <w:gridCol w:w="1107"/>
              <w:gridCol w:w="1466"/>
              <w:gridCol w:w="1196"/>
              <w:gridCol w:w="590"/>
              <w:gridCol w:w="1026"/>
              <w:gridCol w:w="1196"/>
              <w:gridCol w:w="577"/>
              <w:gridCol w:w="1466"/>
              <w:gridCol w:w="1275"/>
            </w:tblGrid>
            <w:tr w:rsidR="006E41F5" w14:paraId="7974B02C" w14:textId="77777777" w:rsidTr="00711655">
              <w:tc>
                <w:tcPr>
                  <w:tcW w:w="50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7F18218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Lp.</w:t>
                  </w:r>
                </w:p>
              </w:tc>
              <w:tc>
                <w:tcPr>
                  <w:tcW w:w="1558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718BB18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Specyfikacja</w:t>
                  </w:r>
                </w:p>
              </w:tc>
              <w:tc>
                <w:tcPr>
                  <w:tcW w:w="121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ACE6288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Wartość początkowa – stan na początek roku obrotowego</w:t>
                  </w:r>
                </w:p>
                <w:p w14:paraId="6AA6DAF0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 xml:space="preserve">   - w zł</w:t>
                  </w:r>
                </w:p>
              </w:tc>
              <w:tc>
                <w:tcPr>
                  <w:tcW w:w="4361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E2A19BB" w14:textId="77777777" w:rsidR="006E41F5" w:rsidRDefault="007E082B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Zwiększenia – w zł</w:t>
                  </w:r>
                </w:p>
              </w:tc>
              <w:tc>
                <w:tcPr>
                  <w:tcW w:w="4237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029EE07" w14:textId="77777777" w:rsidR="006E41F5" w:rsidRDefault="007E082B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Zmniejszenia – w zł</w:t>
                  </w:r>
                </w:p>
              </w:tc>
              <w:tc>
                <w:tcPr>
                  <w:tcW w:w="12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39D6D3D" w14:textId="77777777" w:rsidR="006E41F5" w:rsidRDefault="006E41F5">
                  <w:pPr>
                    <w:spacing w:after="0" w:line="240" w:lineRule="auto"/>
                    <w:jc w:val="center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377440" w14:paraId="2A8D49DE" w14:textId="77777777" w:rsidTr="00711655">
              <w:tc>
                <w:tcPr>
                  <w:tcW w:w="50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0C97814C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55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2B47F715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21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02DEBC7F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1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5F1FBC6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 xml:space="preserve">Nabycie </w:t>
                  </w: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F54B825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Przemieszczenie wewnętrzne</w:t>
                  </w: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0292C6D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Aktualizacja</w:t>
                  </w:r>
                </w:p>
                <w:p w14:paraId="169A01EE" w14:textId="77777777" w:rsidR="006E41F5" w:rsidRDefault="006E41F5">
                  <w:pPr>
                    <w:spacing w:after="0" w:line="240" w:lineRule="auto"/>
                  </w:pPr>
                </w:p>
              </w:tc>
              <w:tc>
                <w:tcPr>
                  <w:tcW w:w="5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D48C10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Inne</w:t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B21306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Rozchód</w:t>
                  </w: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34A0475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Aktualizacja</w:t>
                  </w:r>
                </w:p>
              </w:tc>
              <w:tc>
                <w:tcPr>
                  <w:tcW w:w="5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999C2B6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Inne</w:t>
                  </w: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ACFA186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Przemieszczenie wewnętrzne</w:t>
                  </w:r>
                </w:p>
              </w:tc>
              <w:tc>
                <w:tcPr>
                  <w:tcW w:w="12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A74709E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Wartość początkowa – stan na koniec roku obrotowego</w:t>
                  </w:r>
                </w:p>
                <w:p w14:paraId="00111633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 xml:space="preserve">   - w zł</w:t>
                  </w:r>
                </w:p>
              </w:tc>
            </w:tr>
            <w:tr w:rsidR="00711655" w14:paraId="211CEF53" w14:textId="77777777" w:rsidTr="00711655">
              <w:tc>
                <w:tcPr>
                  <w:tcW w:w="5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9578AFE" w14:textId="77777777" w:rsidR="00711655" w:rsidRDefault="00711655" w:rsidP="00711655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1.</w:t>
                  </w:r>
                </w:p>
              </w:tc>
              <w:tc>
                <w:tcPr>
                  <w:tcW w:w="15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E7BDC01" w14:textId="77777777" w:rsidR="00711655" w:rsidRDefault="00711655" w:rsidP="00711655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18"/>
                    </w:rPr>
                    <w:t>Pozostałe środki trwałe - wyposażenie</w:t>
                  </w:r>
                </w:p>
              </w:tc>
              <w:tc>
                <w:tcPr>
                  <w:tcW w:w="12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0B4193B" w14:textId="61CC44B5" w:rsidR="00711655" w:rsidRDefault="00711655" w:rsidP="00711655">
                  <w:pPr>
                    <w:spacing w:after="0" w:line="240" w:lineRule="auto"/>
                    <w:jc w:val="right"/>
                  </w:pPr>
                  <w:r>
                    <w:t>422.608,16</w:t>
                  </w:r>
                </w:p>
              </w:tc>
              <w:tc>
                <w:tcPr>
                  <w:tcW w:w="11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838EAD6" w14:textId="0330E640" w:rsidR="00711655" w:rsidRPr="00B02AB0" w:rsidRDefault="00711655" w:rsidP="00711655">
                  <w:pPr>
                    <w:spacing w:after="0" w:line="240" w:lineRule="auto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63.193,91</w:t>
                  </w: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A95FE11" w14:textId="77777777" w:rsidR="00711655" w:rsidRDefault="00711655" w:rsidP="00711655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740A259" w14:textId="77777777" w:rsidR="00711655" w:rsidRDefault="00711655" w:rsidP="00711655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5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5A117D0" w14:textId="77777777" w:rsidR="00711655" w:rsidRDefault="00711655" w:rsidP="00711655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01B3432" w14:textId="63F8C967" w:rsidR="00711655" w:rsidRPr="00516506" w:rsidRDefault="00711655" w:rsidP="00711655">
                  <w:pPr>
                    <w:spacing w:after="0" w:line="240" w:lineRule="auto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10.072,25</w:t>
                  </w: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EAE2D63" w14:textId="77777777" w:rsidR="00711655" w:rsidRDefault="00711655" w:rsidP="00711655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5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B103D40" w14:textId="77777777" w:rsidR="00711655" w:rsidRDefault="00711655" w:rsidP="00711655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</w:rPr>
                    <w:t>0</w:t>
                  </w: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90ABE0E" w14:textId="3C58FD98" w:rsidR="00711655" w:rsidRPr="00983C7D" w:rsidRDefault="00711655" w:rsidP="00711655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2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C29F806" w14:textId="2156DDCC" w:rsidR="00711655" w:rsidRDefault="00711655" w:rsidP="00711655">
                  <w:pPr>
                    <w:spacing w:after="0" w:line="240" w:lineRule="auto"/>
                    <w:jc w:val="right"/>
                  </w:pPr>
                  <w:r>
                    <w:t>475.729,82</w:t>
                  </w:r>
                </w:p>
              </w:tc>
            </w:tr>
            <w:tr w:rsidR="00711655" w14:paraId="64C31534" w14:textId="77777777" w:rsidTr="00711655">
              <w:trPr>
                <w:trHeight w:val="180"/>
              </w:trPr>
              <w:tc>
                <w:tcPr>
                  <w:tcW w:w="5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E16016A" w14:textId="77777777" w:rsidR="00711655" w:rsidRDefault="00711655" w:rsidP="00711655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x</w:t>
                  </w:r>
                </w:p>
              </w:tc>
              <w:tc>
                <w:tcPr>
                  <w:tcW w:w="15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D413D89" w14:textId="77777777" w:rsidR="00711655" w:rsidRDefault="00711655" w:rsidP="00711655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Suma</w:t>
                  </w:r>
                </w:p>
              </w:tc>
              <w:tc>
                <w:tcPr>
                  <w:tcW w:w="12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AE29EB1" w14:textId="54EBC178" w:rsidR="00711655" w:rsidRPr="00377440" w:rsidRDefault="00711655" w:rsidP="00711655">
                  <w:pPr>
                    <w:spacing w:after="0" w:line="240" w:lineRule="auto"/>
                    <w:jc w:val="right"/>
                  </w:pPr>
                  <w:r>
                    <w:t>422.608,16</w:t>
                  </w:r>
                </w:p>
              </w:tc>
              <w:tc>
                <w:tcPr>
                  <w:tcW w:w="11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2EEB1AF" w14:textId="2231EAFD" w:rsidR="00711655" w:rsidRPr="00377440" w:rsidRDefault="00711655" w:rsidP="00711655">
                  <w:pPr>
                    <w:spacing w:after="0" w:line="240" w:lineRule="auto"/>
                    <w:jc w:val="right"/>
                  </w:pPr>
                  <w:r>
                    <w:t>63.193,91</w:t>
                  </w: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A23680F" w14:textId="77777777" w:rsidR="00711655" w:rsidRDefault="00711655" w:rsidP="00711655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0</w:t>
                  </w: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B5BC6FD" w14:textId="77777777" w:rsidR="00711655" w:rsidRDefault="00711655" w:rsidP="00711655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0</w:t>
                  </w:r>
                </w:p>
              </w:tc>
              <w:tc>
                <w:tcPr>
                  <w:tcW w:w="5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AEDB2F2" w14:textId="77777777" w:rsidR="00711655" w:rsidRDefault="00711655" w:rsidP="00711655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0</w:t>
                  </w:r>
                </w:p>
              </w:tc>
              <w:tc>
                <w:tcPr>
                  <w:tcW w:w="9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BF6E25B" w14:textId="37E6E1B2" w:rsidR="00711655" w:rsidRPr="00516506" w:rsidRDefault="00711655" w:rsidP="00711655">
                  <w:pPr>
                    <w:spacing w:after="0" w:line="240" w:lineRule="auto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10.072,25</w:t>
                  </w:r>
                </w:p>
              </w:tc>
              <w:tc>
                <w:tcPr>
                  <w:tcW w:w="11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9567B07" w14:textId="77777777" w:rsidR="00711655" w:rsidRDefault="00711655" w:rsidP="00711655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0</w:t>
                  </w:r>
                </w:p>
              </w:tc>
              <w:tc>
                <w:tcPr>
                  <w:tcW w:w="5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5BA7756" w14:textId="77777777" w:rsidR="00711655" w:rsidRDefault="00711655" w:rsidP="00711655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18"/>
                    </w:rPr>
                    <w:t>0</w:t>
                  </w:r>
                </w:p>
              </w:tc>
              <w:tc>
                <w:tcPr>
                  <w:tcW w:w="14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D80F621" w14:textId="462E2FBC" w:rsidR="00711655" w:rsidRPr="00983C7D" w:rsidRDefault="00711655" w:rsidP="00711655">
                  <w:pPr>
                    <w:spacing w:after="0" w:line="240" w:lineRule="auto"/>
                    <w:jc w:val="right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2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76F52AA" w14:textId="61B203CE" w:rsidR="00711655" w:rsidRDefault="00711655" w:rsidP="00711655">
                  <w:pPr>
                    <w:spacing w:after="0" w:line="240" w:lineRule="auto"/>
                    <w:jc w:val="right"/>
                  </w:pPr>
                  <w:r>
                    <w:t>475.729,82</w:t>
                  </w:r>
                </w:p>
              </w:tc>
            </w:tr>
          </w:tbl>
          <w:p w14:paraId="427951EE" w14:textId="050A0BE6" w:rsidR="006E41F5" w:rsidRDefault="009A05A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</w:rPr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Przemieszczenie </w:t>
            </w:r>
            <w:r w:rsidR="002C3AC1">
              <w:rPr>
                <w:rFonts w:ascii="Times New Roman" w:eastAsia="Times New Roman" w:hAnsi="Times New Roman" w:cs="Times New Roman"/>
                <w:sz w:val="18"/>
              </w:rPr>
              <w:t>0</w:t>
            </w:r>
          </w:p>
          <w:p w14:paraId="4348F366" w14:textId="77777777" w:rsidR="006E41F5" w:rsidRDefault="006E41F5">
            <w:pPr>
              <w:spacing w:after="0" w:line="240" w:lineRule="auto"/>
            </w:pPr>
          </w:p>
        </w:tc>
      </w:tr>
      <w:tr w:rsidR="006E41F5" w14:paraId="29AED7E5" w14:textId="77777777" w:rsidTr="00711655">
        <w:tc>
          <w:tcPr>
            <w:tcW w:w="535" w:type="dxa"/>
            <w:tcBorders>
              <w:top w:val="single" w:sz="0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D667046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lastRenderedPageBreak/>
              <w:t>1.2.</w:t>
            </w:r>
          </w:p>
        </w:tc>
        <w:tc>
          <w:tcPr>
            <w:tcW w:w="13185" w:type="dxa"/>
            <w:gridSpan w:val="4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7DEDDFC7" w14:textId="77777777" w:rsidR="006E41F5" w:rsidRDefault="007E082B">
            <w:pPr>
              <w:spacing w:after="0" w:line="240" w:lineRule="auto"/>
              <w:ind w:left="10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aktualną wartość rynkową środków trwałych, w tym dóbr kultury – o ile jednostka dysponuje takimi informacjami</w:t>
            </w:r>
          </w:p>
        </w:tc>
      </w:tr>
      <w:tr w:rsidR="006E41F5" w14:paraId="00E00F77" w14:textId="77777777" w:rsidTr="00711655"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39D36BF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314A0CF6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-nie występuje</w:t>
            </w:r>
          </w:p>
        </w:tc>
      </w:tr>
      <w:tr w:rsidR="006E41F5" w14:paraId="15566500" w14:textId="77777777" w:rsidTr="00711655">
        <w:tc>
          <w:tcPr>
            <w:tcW w:w="535" w:type="dxa"/>
            <w:tcBorders>
              <w:top w:val="single" w:sz="0" w:space="0" w:color="000000"/>
              <w:left w:val="single" w:sz="8" w:space="0" w:color="2E2014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EBDF065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1.3.</w:t>
            </w:r>
          </w:p>
        </w:tc>
        <w:tc>
          <w:tcPr>
            <w:tcW w:w="13185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47BC13F4" w14:textId="77777777" w:rsidR="006E41F5" w:rsidRDefault="007E082B">
            <w:pPr>
              <w:spacing w:after="0" w:line="240" w:lineRule="auto"/>
              <w:ind w:left="10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kwotę dokonanych w trakcie roku obrotowego odpisów aktualizujących wartość aktywów trwałych odrębnie dla długoterminowych aktywów niefinansowych oraz długoterminowych aktywów finansowych</w:t>
            </w:r>
          </w:p>
        </w:tc>
      </w:tr>
      <w:tr w:rsidR="006E41F5" w14:paraId="72D1D272" w14:textId="77777777" w:rsidTr="00711655"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E6D7BA1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392CA608" w14:textId="77777777" w:rsidR="006E41F5" w:rsidRDefault="006E41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49"/>
              <w:gridCol w:w="3202"/>
              <w:gridCol w:w="2148"/>
              <w:gridCol w:w="3384"/>
              <w:gridCol w:w="3872"/>
            </w:tblGrid>
            <w:tr w:rsidR="006E41F5" w14:paraId="3269BA76" w14:textId="77777777">
              <w:tc>
                <w:tcPr>
                  <w:tcW w:w="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0EA52E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Lp.</w:t>
                  </w:r>
                </w:p>
              </w:tc>
              <w:tc>
                <w:tcPr>
                  <w:tcW w:w="34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87A50A3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Rodzaje długoterminowych aktywów</w:t>
                  </w:r>
                </w:p>
              </w:tc>
              <w:tc>
                <w:tcPr>
                  <w:tcW w:w="23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7746152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Stan na początku roku</w:t>
                  </w:r>
                </w:p>
                <w:p w14:paraId="56C65F81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    - w zł</w:t>
                  </w:r>
                </w:p>
              </w:tc>
              <w:tc>
                <w:tcPr>
                  <w:tcW w:w="36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34AB41A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Wartość prezentowana w bilansie </w:t>
                  </w:r>
                </w:p>
                <w:p w14:paraId="33EC13ED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          - w zł</w:t>
                  </w:r>
                </w:p>
              </w:tc>
              <w:tc>
                <w:tcPr>
                  <w:tcW w:w="42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2C533B5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Wartość odpisów aktualizacyjnych dokonanych w trakcie roku obrotowego</w:t>
                  </w:r>
                </w:p>
                <w:p w14:paraId="625D5A9A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                - w zł</w:t>
                  </w:r>
                </w:p>
              </w:tc>
            </w:tr>
            <w:tr w:rsidR="006E41F5" w14:paraId="14E16624" w14:textId="77777777">
              <w:tc>
                <w:tcPr>
                  <w:tcW w:w="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D231CA8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1.</w:t>
                  </w:r>
                </w:p>
              </w:tc>
              <w:tc>
                <w:tcPr>
                  <w:tcW w:w="34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70F2010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Długoterminowe aktywa niefinansowe</w:t>
                  </w:r>
                </w:p>
              </w:tc>
              <w:tc>
                <w:tcPr>
                  <w:tcW w:w="23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A4DE725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36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9A94E69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42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F31CF0F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</w:tr>
            <w:tr w:rsidR="006E41F5" w14:paraId="3D3890C3" w14:textId="77777777">
              <w:tc>
                <w:tcPr>
                  <w:tcW w:w="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61837F0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lastRenderedPageBreak/>
                    <w:t>2.</w:t>
                  </w:r>
                </w:p>
              </w:tc>
              <w:tc>
                <w:tcPr>
                  <w:tcW w:w="34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A26C94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Długoterminowe aktywa finansowe</w:t>
                  </w:r>
                </w:p>
              </w:tc>
              <w:tc>
                <w:tcPr>
                  <w:tcW w:w="23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D039F01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36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EF79B6A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42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C12183C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</w:tr>
            <w:tr w:rsidR="006E41F5" w14:paraId="433D0B3E" w14:textId="77777777">
              <w:tc>
                <w:tcPr>
                  <w:tcW w:w="55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E164FF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x</w:t>
                  </w:r>
                </w:p>
              </w:tc>
              <w:tc>
                <w:tcPr>
                  <w:tcW w:w="34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905DF36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Razem</w:t>
                  </w:r>
                </w:p>
              </w:tc>
              <w:tc>
                <w:tcPr>
                  <w:tcW w:w="23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15114D3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36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E98C662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42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5FF6E73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</w:tbl>
          <w:p w14:paraId="6B59E5CD" w14:textId="77777777" w:rsidR="006E41F5" w:rsidRDefault="006E41F5" w:rsidP="00342EB9">
            <w:pPr>
              <w:spacing w:after="0" w:line="240" w:lineRule="auto"/>
            </w:pPr>
          </w:p>
        </w:tc>
      </w:tr>
      <w:tr w:rsidR="006E41F5" w14:paraId="384D1EF5" w14:textId="77777777" w:rsidTr="00711655">
        <w:tc>
          <w:tcPr>
            <w:tcW w:w="535" w:type="dxa"/>
            <w:tcBorders>
              <w:top w:val="single" w:sz="0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6834BAF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lastRenderedPageBreak/>
              <w:t>1.4.</w:t>
            </w:r>
          </w:p>
        </w:tc>
        <w:tc>
          <w:tcPr>
            <w:tcW w:w="13185" w:type="dxa"/>
            <w:gridSpan w:val="4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25FB648C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wartość gruntów użytkowanych wieczyście</w:t>
            </w:r>
          </w:p>
        </w:tc>
      </w:tr>
      <w:tr w:rsidR="006E41F5" w14:paraId="5CF95A61" w14:textId="77777777" w:rsidTr="00711655"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01A97D84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5E40E2A1" w14:textId="77777777" w:rsidR="006E41F5" w:rsidRDefault="006E41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47"/>
              <w:gridCol w:w="3755"/>
              <w:gridCol w:w="2223"/>
              <w:gridCol w:w="2196"/>
              <w:gridCol w:w="2210"/>
              <w:gridCol w:w="2224"/>
            </w:tblGrid>
            <w:tr w:rsidR="006E41F5" w14:paraId="671124ED" w14:textId="77777777">
              <w:tc>
                <w:tcPr>
                  <w:tcW w:w="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A4324BC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Lp.</w:t>
                  </w:r>
                </w:p>
              </w:tc>
              <w:tc>
                <w:tcPr>
                  <w:tcW w:w="4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CE53B53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Dane gruntów użytkowanych wieczyście</w:t>
                  </w:r>
                </w:p>
              </w:tc>
              <w:tc>
                <w:tcPr>
                  <w:tcW w:w="23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121E940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Wartość gruntów użytkowanych wieczyście  na początek roku obrotowego</w:t>
                  </w:r>
                </w:p>
                <w:p w14:paraId="0CFDE6BD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      - w zł</w:t>
                  </w:r>
                </w:p>
              </w:tc>
              <w:tc>
                <w:tcPr>
                  <w:tcW w:w="2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38993C4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Zwiększenia</w:t>
                  </w:r>
                </w:p>
                <w:p w14:paraId="4FF68089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   - w zł</w:t>
                  </w:r>
                </w:p>
              </w:tc>
              <w:tc>
                <w:tcPr>
                  <w:tcW w:w="2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EADDE0D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Zmniejszenia</w:t>
                  </w:r>
                </w:p>
                <w:p w14:paraId="2F2C6573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    W zł</w:t>
                  </w:r>
                </w:p>
              </w:tc>
              <w:tc>
                <w:tcPr>
                  <w:tcW w:w="2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53CC69E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Wartość gruntów użytkowanych wieczyście na koniec roku obrotowego</w:t>
                  </w:r>
                </w:p>
                <w:p w14:paraId="179C6D13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     - w zł</w:t>
                  </w:r>
                </w:p>
              </w:tc>
            </w:tr>
            <w:tr w:rsidR="006E41F5" w14:paraId="10031FD4" w14:textId="77777777">
              <w:tc>
                <w:tcPr>
                  <w:tcW w:w="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7C28CB0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4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D9C07B1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3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5DFDD48" w14:textId="77777777" w:rsidR="006E41F5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838CDAC" w14:textId="77777777" w:rsidR="006E41F5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6373A5E" w14:textId="77777777" w:rsidR="006E41F5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FC6FDCA" w14:textId="77777777" w:rsidR="006E41F5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6E41F5" w14:paraId="29ACB82B" w14:textId="77777777">
              <w:tc>
                <w:tcPr>
                  <w:tcW w:w="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2E8BBCA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1.</w:t>
                  </w:r>
                </w:p>
              </w:tc>
              <w:tc>
                <w:tcPr>
                  <w:tcW w:w="4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57921EE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3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317705D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2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53E95E0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2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D08700B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2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7BF1C47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6E41F5" w14:paraId="209A8AAB" w14:textId="77777777">
              <w:tc>
                <w:tcPr>
                  <w:tcW w:w="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222246F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x</w:t>
                  </w:r>
                </w:p>
              </w:tc>
              <w:tc>
                <w:tcPr>
                  <w:tcW w:w="4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2DC95DB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3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36DE319" w14:textId="77777777" w:rsidR="006E41F5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9AE2F8A" w14:textId="77777777" w:rsidR="006E41F5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A62ABE9" w14:textId="77777777" w:rsidR="006E41F5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3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669B6E8" w14:textId="77777777" w:rsidR="006E41F5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</w:tr>
          </w:tbl>
          <w:p w14:paraId="63C69849" w14:textId="77777777" w:rsidR="006E41F5" w:rsidRDefault="006E41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p w14:paraId="54CD2460" w14:textId="77777777" w:rsidR="006E41F5" w:rsidRDefault="006E41F5">
            <w:pPr>
              <w:spacing w:after="0" w:line="240" w:lineRule="auto"/>
            </w:pPr>
          </w:p>
        </w:tc>
      </w:tr>
      <w:tr w:rsidR="006E41F5" w14:paraId="48C55BB3" w14:textId="77777777" w:rsidTr="00711655">
        <w:tc>
          <w:tcPr>
            <w:tcW w:w="535" w:type="dxa"/>
            <w:tcBorders>
              <w:top w:val="single" w:sz="0" w:space="0" w:color="000000"/>
              <w:left w:val="single" w:sz="8" w:space="0" w:color="2E2014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650D1D78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1.5.</w:t>
            </w:r>
          </w:p>
        </w:tc>
        <w:tc>
          <w:tcPr>
            <w:tcW w:w="13185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43306374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2014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wartość nieamortyzowanych lub nieumarzanych przez jednostkę środków trwałych, używanych na podstawie umów najmu, dzierżawy i innych umów, w tym z tytułu umów leasingu</w:t>
            </w:r>
          </w:p>
          <w:p w14:paraId="32643155" w14:textId="77777777" w:rsidR="006E41F5" w:rsidRDefault="006E41F5">
            <w:pPr>
              <w:spacing w:after="0" w:line="240" w:lineRule="auto"/>
            </w:pPr>
          </w:p>
        </w:tc>
      </w:tr>
      <w:tr w:rsidR="00B42AFF" w14:paraId="605279A2" w14:textId="77777777" w:rsidTr="00711655">
        <w:tc>
          <w:tcPr>
            <w:tcW w:w="535" w:type="dxa"/>
            <w:tcBorders>
              <w:top w:val="single" w:sz="0" w:space="0" w:color="000000"/>
              <w:left w:val="single" w:sz="8" w:space="0" w:color="2E2014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D5DC717" w14:textId="77777777" w:rsidR="00B42AFF" w:rsidRDefault="00B42AFF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color w:val="2E2014"/>
                <w:sz w:val="20"/>
              </w:rPr>
            </w:pPr>
          </w:p>
        </w:tc>
        <w:tc>
          <w:tcPr>
            <w:tcW w:w="13185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71ABA128" w14:textId="77777777" w:rsidR="00B42AFF" w:rsidRDefault="00B42A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E2014"/>
                <w:sz w:val="20"/>
              </w:rPr>
            </w:pPr>
          </w:p>
        </w:tc>
      </w:tr>
      <w:tr w:rsidR="006E41F5" w14:paraId="2D16BB49" w14:textId="77777777" w:rsidTr="00711655"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65BC95A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55"/>
              <w:gridCol w:w="4160"/>
              <w:gridCol w:w="2071"/>
              <w:gridCol w:w="1418"/>
              <w:gridCol w:w="1559"/>
              <w:gridCol w:w="3392"/>
            </w:tblGrid>
            <w:tr w:rsidR="006E41F5" w14:paraId="0255BFCF" w14:textId="77777777">
              <w:tc>
                <w:tcPr>
                  <w:tcW w:w="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A486E0B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2E2014"/>
                      <w:sz w:val="20"/>
                    </w:rPr>
                    <w:t>Lp.</w:t>
                  </w:r>
                </w:p>
              </w:tc>
              <w:tc>
                <w:tcPr>
                  <w:tcW w:w="41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7B2687F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2E2014"/>
                      <w:sz w:val="20"/>
                    </w:rPr>
                    <w:t>Specyfikacja środków trwałych nieamortyzowanych lub nieumarzanych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25FBB6F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2E2014"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2E2014"/>
                      <w:sz w:val="20"/>
                    </w:rPr>
                    <w:t>Wartość na początek roku obrotowego</w:t>
                  </w:r>
                </w:p>
                <w:p w14:paraId="6DA66F5B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2E2014"/>
                      <w:sz w:val="20"/>
                    </w:rPr>
                    <w:t xml:space="preserve">      - w zł</w:t>
                  </w:r>
                </w:p>
              </w:tc>
              <w:tc>
                <w:tcPr>
                  <w:tcW w:w="14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50AF4B0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2E2014"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2E2014"/>
                      <w:sz w:val="20"/>
                    </w:rPr>
                    <w:t>Zwiększenia</w:t>
                  </w:r>
                </w:p>
                <w:p w14:paraId="3059DCE1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2E2014"/>
                      <w:sz w:val="20"/>
                    </w:rPr>
                    <w:t xml:space="preserve">    - w zł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27B6E85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2E2014"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2E2014"/>
                      <w:sz w:val="20"/>
                    </w:rPr>
                    <w:t>Zmniejszenia</w:t>
                  </w:r>
                </w:p>
                <w:p w14:paraId="544BA26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2E2014"/>
                      <w:sz w:val="20"/>
                    </w:rPr>
                    <w:t xml:space="preserve">      - w zł</w:t>
                  </w:r>
                </w:p>
              </w:tc>
              <w:tc>
                <w:tcPr>
                  <w:tcW w:w="34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4A3460E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color w:val="2E2014"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2E2014"/>
                      <w:sz w:val="20"/>
                    </w:rPr>
                    <w:t>Wartość na koniec roku obrotowego</w:t>
                  </w:r>
                </w:p>
                <w:p w14:paraId="36C36DBD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2E2014"/>
                      <w:sz w:val="20"/>
                    </w:rPr>
                    <w:t xml:space="preserve">                      - w zł</w:t>
                  </w:r>
                </w:p>
              </w:tc>
            </w:tr>
            <w:tr w:rsidR="006E41F5" w14:paraId="6D26D108" w14:textId="77777777">
              <w:tc>
                <w:tcPr>
                  <w:tcW w:w="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EAC1B01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color w:val="2E2014"/>
                      <w:sz w:val="20"/>
                    </w:rPr>
                    <w:t>1.</w:t>
                  </w:r>
                </w:p>
              </w:tc>
              <w:tc>
                <w:tcPr>
                  <w:tcW w:w="41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B94AEB0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color w:val="2E2014"/>
                      <w:sz w:val="20"/>
                    </w:rPr>
                    <w:t>Środki trwałe użytkowane na podstawie umów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1FE5EB2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color w:val="2E2014"/>
                      <w:sz w:val="20"/>
                    </w:rPr>
                    <w:t>0</w:t>
                  </w:r>
                </w:p>
              </w:tc>
              <w:tc>
                <w:tcPr>
                  <w:tcW w:w="14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6839474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color w:val="2E2014"/>
                      <w:sz w:val="20"/>
                    </w:rPr>
                    <w:t>0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0E2EC0E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color w:val="2E2014"/>
                      <w:sz w:val="20"/>
                    </w:rPr>
                    <w:t>0</w:t>
                  </w:r>
                </w:p>
              </w:tc>
              <w:tc>
                <w:tcPr>
                  <w:tcW w:w="34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C867442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color w:val="2E2014"/>
                      <w:sz w:val="20"/>
                    </w:rPr>
                    <w:t>0</w:t>
                  </w:r>
                </w:p>
              </w:tc>
            </w:tr>
            <w:tr w:rsidR="006E41F5" w14:paraId="74C86566" w14:textId="77777777">
              <w:tc>
                <w:tcPr>
                  <w:tcW w:w="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52E091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color w:val="2E2014"/>
                      <w:sz w:val="20"/>
                    </w:rPr>
                    <w:t>2.</w:t>
                  </w:r>
                </w:p>
              </w:tc>
              <w:tc>
                <w:tcPr>
                  <w:tcW w:w="41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21EBBA6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color w:val="2E2014"/>
                      <w:sz w:val="20"/>
                    </w:rPr>
                    <w:t>Środki trwałe użytkowane na podstawie umów dzierżawy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011AD6B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color w:val="2E2014"/>
                      <w:sz w:val="20"/>
                    </w:rPr>
                    <w:t xml:space="preserve"> 0</w:t>
                  </w:r>
                </w:p>
              </w:tc>
              <w:tc>
                <w:tcPr>
                  <w:tcW w:w="14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1369ABE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color w:val="2E2014"/>
                      <w:sz w:val="20"/>
                    </w:rPr>
                    <w:t xml:space="preserve"> 0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6DB3FB1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color w:val="2E2014"/>
                      <w:sz w:val="20"/>
                    </w:rPr>
                    <w:t>0</w:t>
                  </w:r>
                </w:p>
              </w:tc>
              <w:tc>
                <w:tcPr>
                  <w:tcW w:w="34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4275A85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color w:val="2E2014"/>
                      <w:sz w:val="20"/>
                    </w:rPr>
                    <w:t>0</w:t>
                  </w:r>
                </w:p>
              </w:tc>
            </w:tr>
            <w:tr w:rsidR="006E41F5" w14:paraId="588A71A2" w14:textId="77777777">
              <w:tc>
                <w:tcPr>
                  <w:tcW w:w="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6E6E607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color w:val="2E2014"/>
                      <w:sz w:val="20"/>
                    </w:rPr>
                    <w:t>3.</w:t>
                  </w:r>
                </w:p>
              </w:tc>
              <w:tc>
                <w:tcPr>
                  <w:tcW w:w="41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3136AA5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color w:val="2E2014"/>
                      <w:sz w:val="20"/>
                    </w:rPr>
                    <w:t>Środki trwałe użytkowane na podstawie innych umów, w tym umów leasingu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AEEF616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color w:val="2E2014"/>
                      <w:sz w:val="20"/>
                    </w:rPr>
                    <w:t xml:space="preserve"> 0</w:t>
                  </w:r>
                </w:p>
              </w:tc>
              <w:tc>
                <w:tcPr>
                  <w:tcW w:w="14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C638208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color w:val="2E2014"/>
                      <w:sz w:val="20"/>
                    </w:rPr>
                    <w:t>0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0805728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color w:val="2E2014"/>
                      <w:sz w:val="20"/>
                    </w:rPr>
                    <w:t>0</w:t>
                  </w:r>
                </w:p>
              </w:tc>
              <w:tc>
                <w:tcPr>
                  <w:tcW w:w="34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69C62E3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color w:val="2E2014"/>
                      <w:sz w:val="20"/>
                    </w:rPr>
                    <w:t>0</w:t>
                  </w:r>
                </w:p>
              </w:tc>
            </w:tr>
            <w:tr w:rsidR="006E41F5" w14:paraId="64F8FFA5" w14:textId="77777777">
              <w:tc>
                <w:tcPr>
                  <w:tcW w:w="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2364584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2E2014"/>
                      <w:sz w:val="20"/>
                    </w:rPr>
                    <w:t>x</w:t>
                  </w:r>
                </w:p>
              </w:tc>
              <w:tc>
                <w:tcPr>
                  <w:tcW w:w="41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715C7DA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2E2014"/>
                      <w:sz w:val="20"/>
                    </w:rPr>
                    <w:t>Razem</w:t>
                  </w:r>
                </w:p>
              </w:tc>
              <w:tc>
                <w:tcPr>
                  <w:tcW w:w="20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9A0A313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2E2014"/>
                      <w:sz w:val="20"/>
                    </w:rPr>
                    <w:t>0</w:t>
                  </w:r>
                </w:p>
              </w:tc>
              <w:tc>
                <w:tcPr>
                  <w:tcW w:w="14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29D0889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2E2014"/>
                      <w:sz w:val="20"/>
                    </w:rPr>
                    <w:t>0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D5D5A8A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2E2014"/>
                      <w:sz w:val="20"/>
                    </w:rPr>
                    <w:t>0</w:t>
                  </w:r>
                </w:p>
              </w:tc>
              <w:tc>
                <w:tcPr>
                  <w:tcW w:w="34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1675A1E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2E2014"/>
                      <w:sz w:val="20"/>
                    </w:rPr>
                    <w:t>0</w:t>
                  </w:r>
                </w:p>
              </w:tc>
            </w:tr>
          </w:tbl>
          <w:p w14:paraId="3F745979" w14:textId="77777777" w:rsidR="006E41F5" w:rsidRDefault="006E41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p w14:paraId="6D994C73" w14:textId="77777777" w:rsidR="006E41F5" w:rsidRDefault="006E41F5">
            <w:pPr>
              <w:spacing w:after="0" w:line="240" w:lineRule="auto"/>
            </w:pPr>
          </w:p>
        </w:tc>
      </w:tr>
      <w:tr w:rsidR="006E41F5" w14:paraId="69108DD7" w14:textId="77777777" w:rsidTr="00711655">
        <w:tc>
          <w:tcPr>
            <w:tcW w:w="535" w:type="dxa"/>
            <w:tcBorders>
              <w:top w:val="single" w:sz="0" w:space="0" w:color="000000"/>
              <w:left w:val="single" w:sz="8" w:space="0" w:color="2E2014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C1B9B63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1.6.</w:t>
            </w:r>
          </w:p>
        </w:tc>
        <w:tc>
          <w:tcPr>
            <w:tcW w:w="13185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2A2503D3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liczbę oraz wartość posiadanych papierów wartościowych, w tym akcji i udziałów oraz dłużnych papierów wartościowych</w:t>
            </w:r>
          </w:p>
        </w:tc>
      </w:tr>
      <w:tr w:rsidR="006E41F5" w14:paraId="27EC48D0" w14:textId="77777777" w:rsidTr="00711655"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B1E694B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18BA2336" w14:textId="77777777" w:rsidR="006E41F5" w:rsidRDefault="006E41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</w:rPr>
            </w:pPr>
          </w:p>
          <w:p w14:paraId="37E5949A" w14:textId="77777777" w:rsidR="006E41F5" w:rsidRDefault="006E41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46"/>
              <w:gridCol w:w="2114"/>
              <w:gridCol w:w="1286"/>
              <w:gridCol w:w="1339"/>
              <w:gridCol w:w="1285"/>
              <w:gridCol w:w="1338"/>
              <w:gridCol w:w="1285"/>
              <w:gridCol w:w="1338"/>
              <w:gridCol w:w="1285"/>
              <w:gridCol w:w="1339"/>
            </w:tblGrid>
            <w:tr w:rsidR="006E41F5" w14:paraId="13091962" w14:textId="77777777">
              <w:tc>
                <w:tcPr>
                  <w:tcW w:w="55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D82A47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Lp.</w:t>
                  </w:r>
                </w:p>
              </w:tc>
              <w:tc>
                <w:tcPr>
                  <w:tcW w:w="228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7EB94B7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Papiery wartościowe z podziałem na ich rodzaje</w:t>
                  </w:r>
                </w:p>
              </w:tc>
              <w:tc>
                <w:tcPr>
                  <w:tcW w:w="283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3B4E827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Stan na początku roku obrotowego</w:t>
                  </w:r>
                </w:p>
              </w:tc>
              <w:tc>
                <w:tcPr>
                  <w:tcW w:w="283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E3AF870" w14:textId="77777777" w:rsidR="006E41F5" w:rsidRDefault="007E082B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Zwiększenia</w:t>
                  </w:r>
                </w:p>
              </w:tc>
              <w:tc>
                <w:tcPr>
                  <w:tcW w:w="2834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759931E" w14:textId="77777777" w:rsidR="006E41F5" w:rsidRDefault="007E082B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Zmniejszenia</w:t>
                  </w:r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26DA2B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Stan na koniec roku obrotowego</w:t>
                  </w:r>
                </w:p>
              </w:tc>
            </w:tr>
            <w:tr w:rsidR="001C23AD" w14:paraId="1794BEB8" w14:textId="77777777">
              <w:tc>
                <w:tcPr>
                  <w:tcW w:w="55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5F1F8D95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28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588763D2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D0D4F3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Ilość 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2A41E2F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Wartość</w:t>
                  </w:r>
                </w:p>
                <w:p w14:paraId="4D26D5ED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- w zł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5E9D1AB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Ilość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61D6E87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Wartość</w:t>
                  </w:r>
                </w:p>
                <w:p w14:paraId="42260FFA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- w zł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93FC8FB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Ilość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F0E12E3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Wartość</w:t>
                  </w:r>
                </w:p>
                <w:p w14:paraId="49F74FCD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- w zł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FBD544C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Ilość 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D57C5DF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Wartość</w:t>
                  </w:r>
                </w:p>
                <w:p w14:paraId="7B4EC2D1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- w zł</w:t>
                  </w:r>
                </w:p>
              </w:tc>
            </w:tr>
            <w:tr w:rsidR="001C23AD" w14:paraId="59A7CA11" w14:textId="77777777">
              <w:tc>
                <w:tcPr>
                  <w:tcW w:w="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06556CF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1.</w:t>
                  </w:r>
                </w:p>
              </w:tc>
              <w:tc>
                <w:tcPr>
                  <w:tcW w:w="22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AC0255C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 xml:space="preserve">Akcje 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865EBF4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color w:val="C00000"/>
                      <w:sz w:val="20"/>
                    </w:rPr>
                    <w:t>0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919A597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7F2634D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8D86BD2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1AD3208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C650F1C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C01737A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EB7BBAE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</w:tr>
            <w:tr w:rsidR="001C23AD" w14:paraId="0BA38C17" w14:textId="77777777">
              <w:tc>
                <w:tcPr>
                  <w:tcW w:w="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4FFCF70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lastRenderedPageBreak/>
                    <w:t>2</w:t>
                  </w:r>
                </w:p>
              </w:tc>
              <w:tc>
                <w:tcPr>
                  <w:tcW w:w="22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4C5A653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Udziały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D8A7F31" w14:textId="77777777" w:rsidR="006E41F5" w:rsidRDefault="007E082B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0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53E47C0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1537F7F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B4EF073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E6B1FEE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EB4B11F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4FBCCEC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AF171B2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</w:tr>
            <w:tr w:rsidR="001C23AD" w14:paraId="24DC7596" w14:textId="77777777">
              <w:tc>
                <w:tcPr>
                  <w:tcW w:w="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C41FA57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3.</w:t>
                  </w:r>
                </w:p>
              </w:tc>
              <w:tc>
                <w:tcPr>
                  <w:tcW w:w="22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A2DA6FC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Dłużne papiery wartościowe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46BE10C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9A5587C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7405FB1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BA3F08E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B50369A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F4B8292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EDCDF99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A7AD224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</w:tr>
            <w:tr w:rsidR="001C23AD" w14:paraId="270EEA76" w14:textId="77777777">
              <w:tc>
                <w:tcPr>
                  <w:tcW w:w="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897D269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4.</w:t>
                  </w:r>
                </w:p>
              </w:tc>
              <w:tc>
                <w:tcPr>
                  <w:tcW w:w="22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36FD498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Inne papiery wartościowe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43BABE0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03D965A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5BDDCB4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FC8AF58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0FBA785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1569061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0EDA4C4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7D6D0A4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</w:tr>
            <w:tr w:rsidR="001C23AD" w14:paraId="5FEC3718" w14:textId="77777777">
              <w:tc>
                <w:tcPr>
                  <w:tcW w:w="5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2458444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x</w:t>
                  </w:r>
                </w:p>
              </w:tc>
              <w:tc>
                <w:tcPr>
                  <w:tcW w:w="228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FEFDE8C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Razem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0398364" w14:textId="77777777" w:rsidR="006E41F5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9727EB3" w14:textId="4FE72534" w:rsidR="006E41F5" w:rsidRDefault="001C23AD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  <w:r w:rsidR="007E082B"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,00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8737E1A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1B9ACEC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B2BAEC7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5DCE85B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6CA994A" w14:textId="77777777" w:rsidR="006E41F5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567887F" w14:textId="12857CEF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0,00</w:t>
                  </w:r>
                </w:p>
              </w:tc>
            </w:tr>
          </w:tbl>
          <w:p w14:paraId="41850A63" w14:textId="77777777" w:rsidR="006E41F5" w:rsidRDefault="006E41F5">
            <w:pPr>
              <w:spacing w:after="0" w:line="240" w:lineRule="auto"/>
            </w:pPr>
          </w:p>
        </w:tc>
      </w:tr>
      <w:tr w:rsidR="006E41F5" w14:paraId="46B82C4B" w14:textId="77777777" w:rsidTr="00711655"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EB22D07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lastRenderedPageBreak/>
              <w:t>1.7.</w:t>
            </w: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04763ABE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dane o odpisach aktualizujących wartość należności, ze wskazaniem stanu na początek roku obrotowego, zwiększeniach, wykorzystaniu, rozwiązaniu i stanie na koniec roku obrotowego, z uwzględnieniem należności finansowych jednostek samorządu terytorialnego (stan pożyczek zagrożonych)</w:t>
            </w:r>
          </w:p>
        </w:tc>
      </w:tr>
      <w:tr w:rsidR="006E41F5" w14:paraId="00974E39" w14:textId="77777777" w:rsidTr="00711655"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288059A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0AAA52D5" w14:textId="78779FE3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Odpisy aktualizujące należności - stopień prawdopodobieństwa ich zapłaty. W odniesieniu do dłużników alimentacyjnych odpisu dokonuje się na podstawie procentowego udziału spłat do wysokości wypłaconych świadczeń . Dokonane odpisy aktualizuj</w:t>
            </w:r>
            <w:r w:rsidR="002B0248">
              <w:rPr>
                <w:rFonts w:ascii="Times New Roman" w:eastAsia="Times New Roman" w:hAnsi="Times New Roman" w:cs="Times New Roman"/>
                <w:b/>
                <w:sz w:val="20"/>
              </w:rPr>
              <w:t>ą</w:t>
            </w:r>
            <w:r>
              <w:rPr>
                <w:rFonts w:ascii="Times New Roman" w:eastAsia="Times New Roman" w:hAnsi="Times New Roman" w:cs="Times New Roman"/>
                <w:b/>
                <w:sz w:val="20"/>
              </w:rPr>
              <w:t>ce należności pomniejszane są o wartość otrzymanych wpływów lub  o dokonanie odpisu należności z tytułu umorzenia należności</w:t>
            </w:r>
            <w:r w:rsidR="000836F9">
              <w:rPr>
                <w:rFonts w:ascii="Times New Roman" w:eastAsia="Times New Roman" w:hAnsi="Times New Roman" w:cs="Times New Roman"/>
                <w:b/>
                <w:sz w:val="20"/>
              </w:rPr>
              <w:t>.</w:t>
            </w:r>
          </w:p>
          <w:tbl>
            <w:tblPr>
              <w:tblW w:w="0" w:type="auto"/>
              <w:tblInd w:w="547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729"/>
              <w:gridCol w:w="2648"/>
              <w:gridCol w:w="1728"/>
              <w:gridCol w:w="1984"/>
              <w:gridCol w:w="1559"/>
              <w:gridCol w:w="1417"/>
              <w:gridCol w:w="1560"/>
            </w:tblGrid>
            <w:tr w:rsidR="00EC4112" w14:paraId="1DF02F73" w14:textId="77777777">
              <w:tc>
                <w:tcPr>
                  <w:tcW w:w="7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5C24F3D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Lp.</w:t>
                  </w:r>
                </w:p>
              </w:tc>
              <w:tc>
                <w:tcPr>
                  <w:tcW w:w="26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A66BD36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Wyszczególnienie według grup należności</w:t>
                  </w:r>
                </w:p>
              </w:tc>
              <w:tc>
                <w:tcPr>
                  <w:tcW w:w="1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275A999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Stan na początek roku – w zł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6F7F20D" w14:textId="1CB7FD7D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Zwiększenia w roku obrotowym – w zł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10DC1A8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Wykorzystanie </w:t>
                  </w:r>
                </w:p>
                <w:p w14:paraId="27CB07D9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-  w zł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2F8E40D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Rozwiązanie </w:t>
                  </w:r>
                </w:p>
                <w:p w14:paraId="1151A6DC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- w zł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47AFB20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Stan na koniec</w:t>
                  </w:r>
                </w:p>
                <w:p w14:paraId="7D00ACC0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roku – w zł</w:t>
                  </w:r>
                </w:p>
              </w:tc>
            </w:tr>
            <w:tr w:rsidR="007A3B46" w14:paraId="6045B093" w14:textId="77777777">
              <w:tc>
                <w:tcPr>
                  <w:tcW w:w="7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258FF42" w14:textId="77777777" w:rsidR="007A3B46" w:rsidRDefault="007A3B46" w:rsidP="007A3B46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I</w:t>
                  </w:r>
                </w:p>
              </w:tc>
              <w:tc>
                <w:tcPr>
                  <w:tcW w:w="26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B454E75" w14:textId="77777777" w:rsidR="007A3B46" w:rsidRDefault="007A3B46" w:rsidP="007A3B46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 xml:space="preserve">Należności JB </w:t>
                  </w:r>
                </w:p>
              </w:tc>
              <w:tc>
                <w:tcPr>
                  <w:tcW w:w="1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CDFC348" w14:textId="3F2029AE" w:rsidR="007A3B46" w:rsidRDefault="007A3B46" w:rsidP="007A3B46">
                  <w:pPr>
                    <w:spacing w:after="0" w:line="240" w:lineRule="auto"/>
                    <w:jc w:val="right"/>
                  </w:pPr>
                  <w:r>
                    <w:t>11.116.565,52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F5386C2" w14:textId="3300350B" w:rsidR="007A3B46" w:rsidRDefault="007A3B46" w:rsidP="007A3B46">
                  <w:pPr>
                    <w:spacing w:after="0" w:line="240" w:lineRule="auto"/>
                    <w:jc w:val="right"/>
                  </w:pPr>
                  <w:r>
                    <w:t>1.061.387,17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265A600" w14:textId="77777777" w:rsidR="007A3B46" w:rsidRDefault="007A3B46" w:rsidP="007A3B46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09E52FF" w14:textId="1A407B15" w:rsidR="007A3B46" w:rsidRDefault="007A3B46" w:rsidP="007A3B46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0"/>
                    </w:rPr>
                    <w:t>503.673,92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4E2EA5D" w14:textId="5757C5E1" w:rsidR="007A3B46" w:rsidRDefault="007A3B46" w:rsidP="007A3B46">
                  <w:pPr>
                    <w:spacing w:after="0" w:line="240" w:lineRule="auto"/>
                    <w:jc w:val="right"/>
                  </w:pPr>
                  <w:r>
                    <w:t>11.674.278,77</w:t>
                  </w:r>
                </w:p>
              </w:tc>
            </w:tr>
            <w:tr w:rsidR="007A3B46" w14:paraId="374BEEAE" w14:textId="77777777">
              <w:tc>
                <w:tcPr>
                  <w:tcW w:w="7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C93D97B" w14:textId="77777777" w:rsidR="007A3B46" w:rsidRDefault="007A3B46" w:rsidP="007A3B46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1.1</w:t>
                  </w:r>
                </w:p>
              </w:tc>
              <w:tc>
                <w:tcPr>
                  <w:tcW w:w="26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F0B3AF7" w14:textId="77777777" w:rsidR="007A3B46" w:rsidRDefault="007A3B46" w:rsidP="007A3B46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Należności długoterminowe</w:t>
                  </w:r>
                </w:p>
              </w:tc>
              <w:tc>
                <w:tcPr>
                  <w:tcW w:w="1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CE21C86" w14:textId="77777777" w:rsidR="007A3B46" w:rsidRDefault="007A3B46" w:rsidP="007A3B46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96D3831" w14:textId="77777777" w:rsidR="007A3B46" w:rsidRDefault="007A3B46" w:rsidP="007A3B46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E117EDA" w14:textId="77777777" w:rsidR="007A3B46" w:rsidRDefault="007A3B46" w:rsidP="007A3B46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03C3CDF" w14:textId="77777777" w:rsidR="007A3B46" w:rsidRDefault="007A3B46" w:rsidP="007A3B46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1F82262" w14:textId="77777777" w:rsidR="007A3B46" w:rsidRDefault="007A3B46" w:rsidP="007A3B46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7A3B46" w14:paraId="7B1358D4" w14:textId="77777777">
              <w:tc>
                <w:tcPr>
                  <w:tcW w:w="7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7106452" w14:textId="77777777" w:rsidR="007A3B46" w:rsidRDefault="007A3B46" w:rsidP="007A3B46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1.2</w:t>
                  </w:r>
                </w:p>
              </w:tc>
              <w:tc>
                <w:tcPr>
                  <w:tcW w:w="26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AE59932" w14:textId="77777777" w:rsidR="007A3B46" w:rsidRDefault="007A3B46" w:rsidP="007A3B46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Należności krótkoterminowe, z tego:</w:t>
                  </w:r>
                </w:p>
              </w:tc>
              <w:tc>
                <w:tcPr>
                  <w:tcW w:w="1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532F34C" w14:textId="32D89066" w:rsidR="007A3B46" w:rsidRPr="00861795" w:rsidRDefault="007A3B46" w:rsidP="007A3B46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t>11.116.565,52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EAC862B" w14:textId="21F50135" w:rsidR="007A3B46" w:rsidRDefault="007A3B46" w:rsidP="007A3B46">
                  <w:pPr>
                    <w:spacing w:after="0" w:line="240" w:lineRule="auto"/>
                    <w:jc w:val="right"/>
                  </w:pPr>
                  <w:r>
                    <w:t>1.061.387,17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BA41E79" w14:textId="77777777" w:rsidR="007A3B46" w:rsidRDefault="007A3B46" w:rsidP="007A3B46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231F5BB" w14:textId="701F1DB7" w:rsidR="007A3B46" w:rsidRPr="001211EE" w:rsidRDefault="007A3B46" w:rsidP="007A3B46">
                  <w:pPr>
                    <w:spacing w:after="0" w:line="240" w:lineRule="auto"/>
                    <w:jc w:val="right"/>
                    <w:rPr>
                      <w:bCs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0"/>
                    </w:rPr>
                    <w:t>503.673,92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1ACBE75" w14:textId="6DB4A0BB" w:rsidR="007A3B46" w:rsidRPr="00AE7F60" w:rsidRDefault="007A3B46" w:rsidP="007A3B46">
                  <w:pPr>
                    <w:spacing w:after="0" w:line="240" w:lineRule="auto"/>
                    <w:jc w:val="right"/>
                  </w:pPr>
                  <w:r>
                    <w:t>11.674.278,77</w:t>
                  </w:r>
                </w:p>
              </w:tc>
            </w:tr>
            <w:tr w:rsidR="007A3B46" w14:paraId="6BD893C5" w14:textId="77777777">
              <w:tc>
                <w:tcPr>
                  <w:tcW w:w="7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043C46A" w14:textId="77777777" w:rsidR="007A3B46" w:rsidRDefault="007A3B46" w:rsidP="007A3B46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1.2.1</w:t>
                  </w:r>
                </w:p>
              </w:tc>
              <w:tc>
                <w:tcPr>
                  <w:tcW w:w="26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2D2D2AD" w14:textId="77777777" w:rsidR="007A3B46" w:rsidRDefault="007A3B46" w:rsidP="007A3B46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Należności z tyt. dostaw i usług</w:t>
                  </w:r>
                </w:p>
              </w:tc>
              <w:tc>
                <w:tcPr>
                  <w:tcW w:w="1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CE90B37" w14:textId="77777777" w:rsidR="007A3B46" w:rsidRDefault="007A3B46" w:rsidP="007A3B46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3602B0C" w14:textId="77777777" w:rsidR="007A3B46" w:rsidRDefault="007A3B46" w:rsidP="007A3B46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B60650B" w14:textId="77777777" w:rsidR="007A3B46" w:rsidRDefault="007A3B46" w:rsidP="007A3B46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C11303C" w14:textId="77777777" w:rsidR="007A3B46" w:rsidRDefault="007A3B46" w:rsidP="007A3B46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A745473" w14:textId="77777777" w:rsidR="007A3B46" w:rsidRDefault="007A3B46" w:rsidP="007A3B46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7A3B46" w14:paraId="68E6EF8A" w14:textId="77777777">
              <w:tc>
                <w:tcPr>
                  <w:tcW w:w="7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EA9DE28" w14:textId="77777777" w:rsidR="007A3B46" w:rsidRDefault="007A3B46" w:rsidP="007A3B46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1.2.2</w:t>
                  </w:r>
                </w:p>
              </w:tc>
              <w:tc>
                <w:tcPr>
                  <w:tcW w:w="26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5BC8C76" w14:textId="77777777" w:rsidR="007A3B46" w:rsidRDefault="007A3B46" w:rsidP="007A3B46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Należności od budżetu</w:t>
                  </w:r>
                </w:p>
              </w:tc>
              <w:tc>
                <w:tcPr>
                  <w:tcW w:w="1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D653BF2" w14:textId="77777777" w:rsidR="007A3B46" w:rsidRDefault="007A3B46" w:rsidP="007A3B46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FB98BC8" w14:textId="77777777" w:rsidR="007A3B46" w:rsidRDefault="007A3B46" w:rsidP="007A3B46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C343B78" w14:textId="77777777" w:rsidR="007A3B46" w:rsidRDefault="007A3B46" w:rsidP="007A3B46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ADA2CD4" w14:textId="77777777" w:rsidR="007A3B46" w:rsidRDefault="007A3B46" w:rsidP="007A3B46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EF6B0BC" w14:textId="77777777" w:rsidR="007A3B46" w:rsidRDefault="007A3B46" w:rsidP="007A3B46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7A3B46" w14:paraId="7E9B5D21" w14:textId="77777777" w:rsidTr="00A515C1">
              <w:trPr>
                <w:trHeight w:val="681"/>
              </w:trPr>
              <w:tc>
                <w:tcPr>
                  <w:tcW w:w="7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E8079C4" w14:textId="77777777" w:rsidR="007A3B46" w:rsidRDefault="007A3B46" w:rsidP="007A3B46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1.2.3</w:t>
                  </w:r>
                </w:p>
              </w:tc>
              <w:tc>
                <w:tcPr>
                  <w:tcW w:w="26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1CC3EFA" w14:textId="77777777" w:rsidR="007A3B46" w:rsidRDefault="007A3B46" w:rsidP="007A3B46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Należności z tyt. ubezpieczeń społecznych i innych świadczeń</w:t>
                  </w:r>
                </w:p>
              </w:tc>
              <w:tc>
                <w:tcPr>
                  <w:tcW w:w="1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398D084" w14:textId="77777777" w:rsidR="007A3B46" w:rsidRDefault="007A3B46" w:rsidP="007A3B46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8842DAD" w14:textId="77777777" w:rsidR="007A3B46" w:rsidRDefault="007A3B46" w:rsidP="007A3B46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1D8F188" w14:textId="77777777" w:rsidR="007A3B46" w:rsidRDefault="007A3B46" w:rsidP="007A3B46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AB6C447" w14:textId="77777777" w:rsidR="007A3B46" w:rsidRDefault="007A3B46" w:rsidP="007A3B46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094916A" w14:textId="77777777" w:rsidR="007A3B46" w:rsidRDefault="007A3B46" w:rsidP="007A3B46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7A3B46" w14:paraId="0D8A8C82" w14:textId="77777777">
              <w:tc>
                <w:tcPr>
                  <w:tcW w:w="7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950C216" w14:textId="77777777" w:rsidR="007A3B46" w:rsidRDefault="007A3B46" w:rsidP="007A3B46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1.2.4</w:t>
                  </w:r>
                </w:p>
              </w:tc>
              <w:tc>
                <w:tcPr>
                  <w:tcW w:w="26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A328CA7" w14:textId="77777777" w:rsidR="007A3B46" w:rsidRDefault="007A3B46" w:rsidP="007A3B46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Pozostałe należności</w:t>
                  </w:r>
                </w:p>
              </w:tc>
              <w:tc>
                <w:tcPr>
                  <w:tcW w:w="1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04AA129" w14:textId="3FABD5D1" w:rsidR="007A3B46" w:rsidRPr="00861795" w:rsidRDefault="007A3B46" w:rsidP="007A3B46">
                  <w:pPr>
                    <w:spacing w:after="0" w:line="240" w:lineRule="auto"/>
                    <w:rPr>
                      <w:sz w:val="20"/>
                      <w:szCs w:val="20"/>
                    </w:rPr>
                  </w:pPr>
                  <w:r>
                    <w:t>11.116.565,52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A15681A" w14:textId="7B3441D9" w:rsidR="007A3B46" w:rsidRDefault="007A3B46" w:rsidP="007A3B46">
                  <w:pPr>
                    <w:spacing w:after="0" w:line="240" w:lineRule="auto"/>
                    <w:jc w:val="right"/>
                  </w:pPr>
                  <w:r>
                    <w:t>1.061.387,17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2478EDA" w14:textId="77777777" w:rsidR="007A3B46" w:rsidRDefault="007A3B46" w:rsidP="007A3B46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E402022" w14:textId="7F8C9F3A" w:rsidR="007A3B46" w:rsidRPr="001211EE" w:rsidRDefault="007A3B46" w:rsidP="007A3B46">
                  <w:pPr>
                    <w:spacing w:after="0" w:line="240" w:lineRule="auto"/>
                    <w:jc w:val="right"/>
                    <w:rPr>
                      <w:bCs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0"/>
                    </w:rPr>
                    <w:t>503.673,92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D1D7126" w14:textId="7760D37B" w:rsidR="007A3B46" w:rsidRPr="00AE7F60" w:rsidRDefault="007A3B46" w:rsidP="007A3B46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t>11.674.278,77</w:t>
                  </w:r>
                </w:p>
              </w:tc>
            </w:tr>
            <w:tr w:rsidR="007A3B46" w14:paraId="0493A7F2" w14:textId="77777777">
              <w:tc>
                <w:tcPr>
                  <w:tcW w:w="7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73D1891" w14:textId="77777777" w:rsidR="007A3B46" w:rsidRDefault="007A3B46" w:rsidP="007A3B46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1.2.5</w:t>
                  </w:r>
                </w:p>
              </w:tc>
              <w:tc>
                <w:tcPr>
                  <w:tcW w:w="26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DE43524" w14:textId="77777777" w:rsidR="007A3B46" w:rsidRDefault="007A3B46" w:rsidP="007A3B46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Zaległości finansowe</w:t>
                  </w:r>
                </w:p>
              </w:tc>
              <w:tc>
                <w:tcPr>
                  <w:tcW w:w="1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6D75DF9" w14:textId="77777777" w:rsidR="007A3B46" w:rsidRDefault="007A3B46" w:rsidP="007A3B46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F3D06A1" w14:textId="77777777" w:rsidR="007A3B46" w:rsidRDefault="007A3B46" w:rsidP="007A3B46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3341AEB" w14:textId="77777777" w:rsidR="007A3B46" w:rsidRDefault="007A3B46" w:rsidP="007A3B46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0F96757" w14:textId="77777777" w:rsidR="007A3B46" w:rsidRDefault="007A3B46" w:rsidP="007A3B46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AFE3066" w14:textId="77777777" w:rsidR="007A3B46" w:rsidRDefault="007A3B46" w:rsidP="007A3B46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7A3B46" w14:paraId="27A6DBB0" w14:textId="77777777">
              <w:tc>
                <w:tcPr>
                  <w:tcW w:w="7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F9EAF21" w14:textId="77777777" w:rsidR="007A3B46" w:rsidRDefault="007A3B46" w:rsidP="007A3B46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x</w:t>
                  </w:r>
                </w:p>
              </w:tc>
              <w:tc>
                <w:tcPr>
                  <w:tcW w:w="26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5B15203" w14:textId="77777777" w:rsidR="007A3B46" w:rsidRDefault="007A3B46" w:rsidP="007A3B46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Razem</w:t>
                  </w:r>
                </w:p>
              </w:tc>
              <w:tc>
                <w:tcPr>
                  <w:tcW w:w="1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EA432CE" w14:textId="4ECB80FA" w:rsidR="007A3B46" w:rsidRPr="00E303BA" w:rsidRDefault="007A3B46" w:rsidP="007A3B46">
                  <w:pPr>
                    <w:spacing w:after="0" w:line="240" w:lineRule="auto"/>
                    <w:jc w:val="right"/>
                    <w:rPr>
                      <w:b/>
                      <w:bCs/>
                    </w:rPr>
                  </w:pPr>
                  <w:r>
                    <w:t>11.116.565,52</w:t>
                  </w:r>
                </w:p>
              </w:tc>
              <w:tc>
                <w:tcPr>
                  <w:tcW w:w="19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C3DCA19" w14:textId="097C5A7D" w:rsidR="007A3B46" w:rsidRPr="00E303BA" w:rsidRDefault="007A3B46" w:rsidP="007A3B46">
                  <w:pPr>
                    <w:spacing w:after="0" w:line="240" w:lineRule="auto"/>
                    <w:jc w:val="right"/>
                    <w:rPr>
                      <w:b/>
                      <w:bCs/>
                    </w:rPr>
                  </w:pPr>
                  <w:r>
                    <w:t>1.061.387,17</w:t>
                  </w:r>
                </w:p>
              </w:tc>
              <w:tc>
                <w:tcPr>
                  <w:tcW w:w="155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97F02F1" w14:textId="77777777" w:rsidR="007A3B46" w:rsidRDefault="007A3B46" w:rsidP="007A3B46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8A093B8" w14:textId="41863920" w:rsidR="007A3B46" w:rsidRDefault="007A3B46" w:rsidP="007A3B46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0"/>
                    </w:rPr>
                    <w:t>503.673,92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34FCE38" w14:textId="4047FED7" w:rsidR="007A3B46" w:rsidRDefault="007A3B46" w:rsidP="007A3B46">
                  <w:pPr>
                    <w:spacing w:after="0" w:line="240" w:lineRule="auto"/>
                    <w:jc w:val="right"/>
                  </w:pPr>
                  <w:r>
                    <w:t>11.674.278,77</w:t>
                  </w:r>
                </w:p>
              </w:tc>
            </w:tr>
          </w:tbl>
          <w:p w14:paraId="4746C243" w14:textId="77777777" w:rsidR="006E41F5" w:rsidRDefault="006E41F5">
            <w:pPr>
              <w:spacing w:after="0" w:line="240" w:lineRule="auto"/>
            </w:pPr>
          </w:p>
        </w:tc>
      </w:tr>
      <w:tr w:rsidR="006E41F5" w14:paraId="2D714EDF" w14:textId="77777777" w:rsidTr="00711655">
        <w:tc>
          <w:tcPr>
            <w:tcW w:w="535" w:type="dxa"/>
            <w:tcBorders>
              <w:top w:val="single" w:sz="0" w:space="0" w:color="000000"/>
              <w:left w:val="single" w:sz="8" w:space="0" w:color="2E2014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6F15A47" w14:textId="77777777" w:rsidR="006E41F5" w:rsidRDefault="007E082B" w:rsidP="008840CE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1.8.</w:t>
            </w:r>
          </w:p>
        </w:tc>
        <w:tc>
          <w:tcPr>
            <w:tcW w:w="13185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242152C6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dane o stanie rezerw według celu ich utworzenia na początek roku obrotowego, zwiększeniach, wykorzystaniu, rozwiązaniu i stanie końcowym</w:t>
            </w:r>
          </w:p>
        </w:tc>
      </w:tr>
      <w:tr w:rsidR="006E41F5" w14:paraId="5EA07002" w14:textId="77777777" w:rsidTr="00711655"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6EEB8BCA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684"/>
              <w:gridCol w:w="2814"/>
              <w:gridCol w:w="1590"/>
              <w:gridCol w:w="1496"/>
              <w:gridCol w:w="1711"/>
              <w:gridCol w:w="1663"/>
              <w:gridCol w:w="1551"/>
              <w:gridCol w:w="1646"/>
            </w:tblGrid>
            <w:tr w:rsidR="006E41F5" w14:paraId="018D427D" w14:textId="77777777">
              <w:tc>
                <w:tcPr>
                  <w:tcW w:w="704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D5EA8DC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Lp.</w:t>
                  </w:r>
                </w:p>
              </w:tc>
              <w:tc>
                <w:tcPr>
                  <w:tcW w:w="3119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380F018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Wyszczególnienie rezerw według celu ich utworzenia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48778F9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Stan na początek roku obrotowego</w:t>
                  </w:r>
                </w:p>
                <w:p w14:paraId="6C38C165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   - w zł</w:t>
                  </w:r>
                </w:p>
              </w:tc>
              <w:tc>
                <w:tcPr>
                  <w:tcW w:w="156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86030D5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Zwiększenia</w:t>
                  </w:r>
                </w:p>
                <w:p w14:paraId="7D3E4001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   - w zł</w:t>
                  </w:r>
                </w:p>
              </w:tc>
              <w:tc>
                <w:tcPr>
                  <w:tcW w:w="5316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82A6464" w14:textId="77777777" w:rsidR="006E41F5" w:rsidRDefault="007E082B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Zmniejszenia w zł</w:t>
                  </w:r>
                </w:p>
              </w:tc>
              <w:tc>
                <w:tcPr>
                  <w:tcW w:w="1773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D5A3E3F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Stan na koniec roku obrotowego</w:t>
                  </w:r>
                </w:p>
                <w:p w14:paraId="3A12E2A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   - w zł</w:t>
                  </w:r>
                </w:p>
              </w:tc>
            </w:tr>
            <w:tr w:rsidR="006E41F5" w14:paraId="78513CF2" w14:textId="77777777">
              <w:tc>
                <w:tcPr>
                  <w:tcW w:w="704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233C5C86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3119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5DB6537A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36AD49A6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56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30EF2AB1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245836B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Wykorzystanie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FCF85C7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Rozwiązanie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74BD7F7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Razem</w:t>
                  </w:r>
                </w:p>
              </w:tc>
              <w:tc>
                <w:tcPr>
                  <w:tcW w:w="1773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33A9132C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</w:tr>
            <w:tr w:rsidR="006E41F5" w14:paraId="393A1F07" w14:textId="77777777">
              <w:tc>
                <w:tcPr>
                  <w:tcW w:w="7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F9C186F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I</w:t>
                  </w:r>
                </w:p>
              </w:tc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262325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Rezerwy na zobowiązania, z tego: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C330409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C2E967B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24FA28C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41BB675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6335D5A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B911E09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6E41F5" w14:paraId="4D8D5F68" w14:textId="77777777">
              <w:tc>
                <w:tcPr>
                  <w:tcW w:w="7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5C52EC8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1.1.</w:t>
                  </w:r>
                </w:p>
              </w:tc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8A05CF5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Na sprawy sądowe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B1B2CF3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C982931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470F826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CEC77E3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6C00E24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0EB4A47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6E41F5" w14:paraId="78D3B138" w14:textId="77777777">
              <w:tc>
                <w:tcPr>
                  <w:tcW w:w="7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391FBE9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1.2.</w:t>
                  </w:r>
                </w:p>
              </w:tc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279FF65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Na koszty likwidacji szkód ubezpieczeniowych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D47B928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39709DA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461AD43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240BE9A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8DCFCED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0DFE7FE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6E41F5" w14:paraId="06892B4A" w14:textId="77777777">
              <w:tc>
                <w:tcPr>
                  <w:tcW w:w="7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C42A927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lastRenderedPageBreak/>
                    <w:t>1.2.1</w:t>
                  </w:r>
                </w:p>
              </w:tc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4602817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Na koszty likwidacji szkód w środowisku naturalnym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7EEDBFE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17A4662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AEB16C2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7D505BE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24A07D7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D1B9753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6E41F5" w14:paraId="1EA9C589" w14:textId="77777777" w:rsidTr="00705C07">
              <w:trPr>
                <w:trHeight w:val="240"/>
              </w:trPr>
              <w:tc>
                <w:tcPr>
                  <w:tcW w:w="7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74E6B15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1.2.2</w:t>
                  </w:r>
                </w:p>
              </w:tc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66EDD1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Na kary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625B599" w14:textId="77777777" w:rsidR="006E41F5" w:rsidRDefault="007E082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  <w:p w14:paraId="3FB45F10" w14:textId="77777777" w:rsidR="006E41F5" w:rsidRDefault="006E41F5">
                  <w:pPr>
                    <w:spacing w:after="0" w:line="240" w:lineRule="auto"/>
                    <w:jc w:val="right"/>
                  </w:pPr>
                </w:p>
              </w:tc>
              <w:tc>
                <w:tcPr>
                  <w:tcW w:w="15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5AFB04C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00B1206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3BF55C9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E4ABF2F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4954CA1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6E41F5" w14:paraId="1810B500" w14:textId="77777777">
              <w:tc>
                <w:tcPr>
                  <w:tcW w:w="7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20BD4C9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1.2.3</w:t>
                  </w:r>
                </w:p>
              </w:tc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AEF0FD1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 xml:space="preserve">Na inne 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03E94E0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BE227F3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E234F32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BA21AAA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4E5BC03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C6A60CE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6E41F5" w14:paraId="69F76AA6" w14:textId="77777777">
              <w:tc>
                <w:tcPr>
                  <w:tcW w:w="7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3FC85B5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x</w:t>
                  </w:r>
                </w:p>
              </w:tc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9A26040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Razem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5533585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438E09E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50DFB2A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4697E6F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E242BAF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7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CACBDBA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</w:tbl>
          <w:p w14:paraId="2039A5F5" w14:textId="77777777" w:rsidR="006E41F5" w:rsidRDefault="006E41F5">
            <w:pPr>
              <w:spacing w:after="0" w:line="240" w:lineRule="auto"/>
            </w:pPr>
          </w:p>
        </w:tc>
      </w:tr>
      <w:tr w:rsidR="006E41F5" w14:paraId="28D5F490" w14:textId="77777777" w:rsidTr="00711655"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BF5EBEB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lastRenderedPageBreak/>
              <w:t>1.9.</w:t>
            </w: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3468857E" w14:textId="7B6FDF0E" w:rsidR="008C580A" w:rsidRPr="001211EE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podział  zobowiązań  długoterminowych  według  pozycji  bilansu  o  pozostałym  od  dnia  bilansowego, przewidywanym umową lub wynikającym z innego tytułu prawnego, okresie spłaty:</w:t>
            </w:r>
          </w:p>
        </w:tc>
      </w:tr>
      <w:tr w:rsidR="006E41F5" w14:paraId="7AEC9193" w14:textId="77777777" w:rsidTr="00711655"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313FE39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a)</w:t>
            </w: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210C963E" w14:textId="7643BD0D" w:rsidR="004F4467" w:rsidRPr="004F4467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>powyżej 1 roku do 3 lat</w:t>
            </w:r>
          </w:p>
        </w:tc>
      </w:tr>
      <w:tr w:rsidR="006E41F5" w14:paraId="07AB93A6" w14:textId="77777777" w:rsidTr="00711655"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E71B90E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14:paraId="1C2CF7FA" w14:textId="77777777" w:rsidR="004F4467" w:rsidRDefault="004F4467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  <w:p w14:paraId="6099B86D" w14:textId="5BD52D05" w:rsidR="004F4467" w:rsidRDefault="004F4467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611"/>
              <w:gridCol w:w="4450"/>
              <w:gridCol w:w="2844"/>
              <w:gridCol w:w="2172"/>
            </w:tblGrid>
            <w:tr w:rsidR="006E41F5" w14:paraId="4244FF78" w14:textId="77777777">
              <w:tc>
                <w:tcPr>
                  <w:tcW w:w="6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445098A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Lp.</w:t>
                  </w:r>
                </w:p>
              </w:tc>
              <w:tc>
                <w:tcPr>
                  <w:tcW w:w="4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78BA1BC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Specyfikacja zobowiązań według pozycji bilansu</w:t>
                  </w:r>
                </w:p>
              </w:tc>
              <w:tc>
                <w:tcPr>
                  <w:tcW w:w="2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2C8A8BF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Wartość wykazana w bilansie</w:t>
                  </w:r>
                </w:p>
              </w:tc>
              <w:tc>
                <w:tcPr>
                  <w:tcW w:w="21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6FEA678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Z tego:</w:t>
                  </w:r>
                </w:p>
              </w:tc>
            </w:tr>
            <w:tr w:rsidR="006E41F5" w14:paraId="705E3D90" w14:textId="77777777">
              <w:tc>
                <w:tcPr>
                  <w:tcW w:w="6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C09691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4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010C68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MGOPS</w:t>
                  </w:r>
                </w:p>
              </w:tc>
              <w:tc>
                <w:tcPr>
                  <w:tcW w:w="2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E9C4383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0</w:t>
                  </w:r>
                </w:p>
              </w:tc>
              <w:tc>
                <w:tcPr>
                  <w:tcW w:w="21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BD6F413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Powyżej roku do 3 lat</w:t>
                  </w:r>
                </w:p>
              </w:tc>
            </w:tr>
            <w:tr w:rsidR="006E41F5" w14:paraId="5FEA9ABE" w14:textId="77777777">
              <w:tc>
                <w:tcPr>
                  <w:tcW w:w="6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A6CB426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4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747F2F0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E3FD8EC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1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271B99E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</w:tr>
          </w:tbl>
          <w:p w14:paraId="463F5BA5" w14:textId="48434CF7" w:rsidR="005F0C4E" w:rsidRDefault="005F0C4E">
            <w:pPr>
              <w:spacing w:after="0" w:line="240" w:lineRule="auto"/>
            </w:pPr>
          </w:p>
        </w:tc>
      </w:tr>
      <w:tr w:rsidR="006E41F5" w14:paraId="0454608D" w14:textId="77777777" w:rsidTr="00711655">
        <w:tc>
          <w:tcPr>
            <w:tcW w:w="535" w:type="dxa"/>
            <w:tcBorders>
              <w:top w:val="single" w:sz="0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C4BFE73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b)</w:t>
            </w:r>
          </w:p>
        </w:tc>
        <w:tc>
          <w:tcPr>
            <w:tcW w:w="13185" w:type="dxa"/>
            <w:gridSpan w:val="4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6A6D75FD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>powyżej 3 do 5 lat</w:t>
            </w:r>
          </w:p>
        </w:tc>
      </w:tr>
      <w:tr w:rsidR="006E41F5" w14:paraId="5E674B11" w14:textId="77777777" w:rsidTr="00711655"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408BB71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611"/>
              <w:gridCol w:w="4450"/>
              <w:gridCol w:w="2844"/>
              <w:gridCol w:w="2133"/>
            </w:tblGrid>
            <w:tr w:rsidR="006E41F5" w14:paraId="26BC384D" w14:textId="77777777">
              <w:tc>
                <w:tcPr>
                  <w:tcW w:w="6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E0BBD0F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Lp.</w:t>
                  </w:r>
                </w:p>
              </w:tc>
              <w:tc>
                <w:tcPr>
                  <w:tcW w:w="4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360CE94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Specyfikacja zobowiązań według pozycji bilansu</w:t>
                  </w:r>
                </w:p>
              </w:tc>
              <w:tc>
                <w:tcPr>
                  <w:tcW w:w="2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3E1CD59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Wartość wykazana w bilansie</w:t>
                  </w:r>
                </w:p>
              </w:tc>
              <w:tc>
                <w:tcPr>
                  <w:tcW w:w="21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88F910C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Z tego:</w:t>
                  </w:r>
                </w:p>
              </w:tc>
            </w:tr>
            <w:tr w:rsidR="006E41F5" w14:paraId="7F109BCE" w14:textId="77777777">
              <w:tc>
                <w:tcPr>
                  <w:tcW w:w="6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DC8ABA1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4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66D082B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FDF3ACE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1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1DFBADF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Powyżej 3 lat do 5 lat</w:t>
                  </w:r>
                </w:p>
              </w:tc>
            </w:tr>
            <w:tr w:rsidR="006E41F5" w14:paraId="5CF18100" w14:textId="77777777">
              <w:tc>
                <w:tcPr>
                  <w:tcW w:w="6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B3620C7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4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6945546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398363F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1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165E43B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</w:tr>
          </w:tbl>
          <w:p w14:paraId="37EEC779" w14:textId="77777777" w:rsidR="006E41F5" w:rsidRDefault="006E41F5">
            <w:pPr>
              <w:spacing w:after="0" w:line="240" w:lineRule="auto"/>
            </w:pPr>
          </w:p>
        </w:tc>
      </w:tr>
      <w:tr w:rsidR="006E41F5" w14:paraId="03A2D925" w14:textId="77777777" w:rsidTr="00711655">
        <w:tc>
          <w:tcPr>
            <w:tcW w:w="535" w:type="dxa"/>
            <w:tcBorders>
              <w:top w:val="single" w:sz="0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BB7AA69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c)</w:t>
            </w:r>
          </w:p>
        </w:tc>
        <w:tc>
          <w:tcPr>
            <w:tcW w:w="13185" w:type="dxa"/>
            <w:gridSpan w:val="4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101152D1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>powyżej 5 lat</w:t>
            </w:r>
          </w:p>
        </w:tc>
      </w:tr>
      <w:tr w:rsidR="006E41F5" w14:paraId="07047319" w14:textId="77777777" w:rsidTr="00711655">
        <w:trPr>
          <w:trHeight w:val="698"/>
        </w:trPr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9712348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611"/>
              <w:gridCol w:w="4450"/>
              <w:gridCol w:w="2844"/>
              <w:gridCol w:w="1449"/>
            </w:tblGrid>
            <w:tr w:rsidR="006E41F5" w14:paraId="24498D63" w14:textId="77777777">
              <w:tc>
                <w:tcPr>
                  <w:tcW w:w="6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4633588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Lp.</w:t>
                  </w:r>
                </w:p>
              </w:tc>
              <w:tc>
                <w:tcPr>
                  <w:tcW w:w="4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D097AFA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Specyfikacja zobowiązań według pozycji bilansu</w:t>
                  </w:r>
                </w:p>
              </w:tc>
              <w:tc>
                <w:tcPr>
                  <w:tcW w:w="2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FBF70C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Wartość wykazana w bilansie</w:t>
                  </w:r>
                </w:p>
              </w:tc>
              <w:tc>
                <w:tcPr>
                  <w:tcW w:w="14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E559533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Z tego:</w:t>
                  </w:r>
                </w:p>
              </w:tc>
            </w:tr>
            <w:tr w:rsidR="006E41F5" w14:paraId="5692CD7B" w14:textId="77777777">
              <w:tc>
                <w:tcPr>
                  <w:tcW w:w="6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4C1C9DC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</w:t>
                  </w:r>
                </w:p>
              </w:tc>
              <w:tc>
                <w:tcPr>
                  <w:tcW w:w="4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969CDEC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B0D97C6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4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38453E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Powyżej 5 lat</w:t>
                  </w:r>
                </w:p>
              </w:tc>
            </w:tr>
            <w:tr w:rsidR="006E41F5" w14:paraId="32C870EB" w14:textId="77777777">
              <w:tc>
                <w:tcPr>
                  <w:tcW w:w="6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8E1D35B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44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A762492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165DF10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4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C2B437A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</w:tr>
          </w:tbl>
          <w:p w14:paraId="4EA0B9CB" w14:textId="77777777" w:rsidR="006E41F5" w:rsidRDefault="006E41F5">
            <w:pPr>
              <w:spacing w:after="0" w:line="240" w:lineRule="auto"/>
            </w:pPr>
          </w:p>
        </w:tc>
      </w:tr>
      <w:tr w:rsidR="006E41F5" w14:paraId="40DB7C41" w14:textId="77777777" w:rsidTr="00711655">
        <w:tc>
          <w:tcPr>
            <w:tcW w:w="535" w:type="dxa"/>
            <w:tcBorders>
              <w:top w:val="single" w:sz="0" w:space="0" w:color="000000"/>
              <w:left w:val="single" w:sz="8" w:space="0" w:color="2E2014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0C02B19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1.10.</w:t>
            </w:r>
          </w:p>
        </w:tc>
        <w:tc>
          <w:tcPr>
            <w:tcW w:w="13185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77422D94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kwotę zobowiązań w sytuacji gdy jednostka kwalifikuje umowy leasingu zgodnie z przepisami podatkowymi(leasing operacyjny), a według przepisów o rachunkowości byłby to leasing finansowy lub zwrotny z podziałem na kwotę zobowiązań z tytułu leasingu finansowego lub leasingu zwrotnego</w:t>
            </w:r>
          </w:p>
        </w:tc>
      </w:tr>
      <w:tr w:rsidR="006E41F5" w14:paraId="22AFD173" w14:textId="77777777" w:rsidTr="00711655"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F3A9C42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4689773A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- nie dotyczy</w:t>
            </w:r>
          </w:p>
        </w:tc>
      </w:tr>
      <w:tr w:rsidR="006E41F5" w14:paraId="5D2D6060" w14:textId="77777777" w:rsidTr="00711655">
        <w:tc>
          <w:tcPr>
            <w:tcW w:w="535" w:type="dxa"/>
            <w:tcBorders>
              <w:top w:val="single" w:sz="0" w:space="0" w:color="000000"/>
              <w:left w:val="single" w:sz="8" w:space="0" w:color="2E2014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E02F966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1.11.</w:t>
            </w:r>
          </w:p>
        </w:tc>
        <w:tc>
          <w:tcPr>
            <w:tcW w:w="13185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6326A8FA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łączną kwotę zobowiązań zabezpieczonych na majątku jednostki ze wskazaniem charakteru i formy tych zabezpieczeń</w:t>
            </w:r>
          </w:p>
        </w:tc>
      </w:tr>
      <w:tr w:rsidR="006E41F5" w14:paraId="418491FE" w14:textId="77777777" w:rsidTr="00711655"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0D72FBF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4A4F894E" w14:textId="77777777" w:rsidR="006E41F5" w:rsidRDefault="006E41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</w:rPr>
            </w:pPr>
          </w:p>
          <w:tbl>
            <w:tblPr>
              <w:tblW w:w="0" w:type="auto"/>
              <w:tblInd w:w="1685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67"/>
              <w:gridCol w:w="3260"/>
              <w:gridCol w:w="2127"/>
            </w:tblGrid>
            <w:tr w:rsidR="006E41F5" w14:paraId="5E7050A8" w14:textId="77777777"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85343C9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Lp.</w:t>
                  </w:r>
                </w:p>
              </w:tc>
              <w:tc>
                <w:tcPr>
                  <w:tcW w:w="32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D5C56AD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Rodzaj zabezpieczenia na majątku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A7610D3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Kwota zabezpieczenia</w:t>
                  </w:r>
                </w:p>
              </w:tc>
            </w:tr>
            <w:tr w:rsidR="006E41F5" w14:paraId="5865E2C9" w14:textId="77777777"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5D32D5A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1.</w:t>
                  </w:r>
                </w:p>
              </w:tc>
              <w:tc>
                <w:tcPr>
                  <w:tcW w:w="32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17F93E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Hipoteka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6593C29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0</w:t>
                  </w:r>
                </w:p>
              </w:tc>
            </w:tr>
            <w:tr w:rsidR="006E41F5" w14:paraId="652E83A1" w14:textId="77777777"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7BA1674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2.</w:t>
                  </w:r>
                </w:p>
              </w:tc>
              <w:tc>
                <w:tcPr>
                  <w:tcW w:w="32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8FC4D64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Zastaw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231A25D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0</w:t>
                  </w:r>
                </w:p>
              </w:tc>
            </w:tr>
            <w:tr w:rsidR="006E41F5" w14:paraId="34F609D6" w14:textId="77777777"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47C9A05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3.</w:t>
                  </w:r>
                </w:p>
              </w:tc>
              <w:tc>
                <w:tcPr>
                  <w:tcW w:w="32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B2D862F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Inne zabezpieczenie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C81A725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0</w:t>
                  </w:r>
                </w:p>
              </w:tc>
            </w:tr>
            <w:tr w:rsidR="006E41F5" w14:paraId="10BC37C0" w14:textId="77777777"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DE436F3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x</w:t>
                  </w:r>
                </w:p>
              </w:tc>
              <w:tc>
                <w:tcPr>
                  <w:tcW w:w="32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71CEAD0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Razem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B68DB91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</w:tbl>
          <w:p w14:paraId="1FB36DB6" w14:textId="77777777" w:rsidR="006E41F5" w:rsidRDefault="006E41F5">
            <w:pPr>
              <w:spacing w:after="0" w:line="240" w:lineRule="auto"/>
            </w:pPr>
          </w:p>
        </w:tc>
      </w:tr>
      <w:tr w:rsidR="006E41F5" w14:paraId="093056F3" w14:textId="77777777" w:rsidTr="00711655">
        <w:tc>
          <w:tcPr>
            <w:tcW w:w="535" w:type="dxa"/>
            <w:tcBorders>
              <w:top w:val="single" w:sz="0" w:space="0" w:color="000000"/>
              <w:left w:val="single" w:sz="8" w:space="0" w:color="2E2014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5E1A3EE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1.12.</w:t>
            </w:r>
          </w:p>
        </w:tc>
        <w:tc>
          <w:tcPr>
            <w:tcW w:w="13185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0C5A8F19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łączną kwotę zobowiązań warunkowych, w tym również udzielonych przez jednostkę gwarancji i poręczeń, także wekslowych, niewykazanych w bilansie, ze wskazaniem zobowiązań zabezpieczonych na majątku jednostki oraz charakteru i formy tych zabezpieczeń</w:t>
            </w:r>
          </w:p>
        </w:tc>
      </w:tr>
      <w:tr w:rsidR="006E41F5" w14:paraId="1C7F0AA0" w14:textId="77777777" w:rsidTr="00711655">
        <w:trPr>
          <w:trHeight w:val="2736"/>
        </w:trPr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E8469D8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38"/>
              <w:gridCol w:w="6547"/>
              <w:gridCol w:w="2393"/>
              <w:gridCol w:w="2267"/>
            </w:tblGrid>
            <w:tr w:rsidR="006E41F5" w14:paraId="0BD1CB01" w14:textId="77777777">
              <w:tc>
                <w:tcPr>
                  <w:tcW w:w="538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E8FB47D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Lp.</w:t>
                  </w:r>
                </w:p>
              </w:tc>
              <w:tc>
                <w:tcPr>
                  <w:tcW w:w="6547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A0C07A3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Wyszczególnienie według rodzaju zobowiązań warunkowych</w:t>
                  </w:r>
                </w:p>
              </w:tc>
              <w:tc>
                <w:tcPr>
                  <w:tcW w:w="466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A8DC52A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Wartość zobowiązań warunkowych według stanu:</w:t>
                  </w:r>
                </w:p>
              </w:tc>
            </w:tr>
            <w:tr w:rsidR="006E41F5" w14:paraId="68379A34" w14:textId="77777777">
              <w:tc>
                <w:tcPr>
                  <w:tcW w:w="53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0A65AAAD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6547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795162FF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24FBAA9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początek rok obrotowego</w:t>
                  </w:r>
                </w:p>
                <w:p w14:paraId="07B8C023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          - w zł</w:t>
                  </w:r>
                </w:p>
              </w:tc>
              <w:tc>
                <w:tcPr>
                  <w:tcW w:w="2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5AFB0EA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koniec rok obrotowego</w:t>
                  </w:r>
                </w:p>
                <w:p w14:paraId="5022F5AC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    - w zł</w:t>
                  </w:r>
                </w:p>
              </w:tc>
            </w:tr>
            <w:tr w:rsidR="006E41F5" w14:paraId="0ECC6EBC" w14:textId="77777777"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823AB1C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1.</w:t>
                  </w:r>
                </w:p>
              </w:tc>
              <w:tc>
                <w:tcPr>
                  <w:tcW w:w="6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B68326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 xml:space="preserve">Gwarancje 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76376F5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2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DD77C68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6E41F5" w14:paraId="7BD0374B" w14:textId="77777777"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3C0EAAD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2.</w:t>
                  </w:r>
                </w:p>
              </w:tc>
              <w:tc>
                <w:tcPr>
                  <w:tcW w:w="6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AF7DA85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Poręczenia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186FAD5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2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251810A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6E41F5" w14:paraId="6D6C2454" w14:textId="77777777"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DE63BB4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6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48D6FF1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w tym: poręczenia wekslowe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10C144B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2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7734D61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6E41F5" w14:paraId="054A118A" w14:textId="77777777"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8BA9D27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3.</w:t>
                  </w:r>
                </w:p>
              </w:tc>
              <w:tc>
                <w:tcPr>
                  <w:tcW w:w="6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A2BDE1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Roszczenia sporne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FF350DF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2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4727047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6E41F5" w14:paraId="54DE09F0" w14:textId="77777777"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58F8206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4.</w:t>
                  </w:r>
                </w:p>
              </w:tc>
              <w:tc>
                <w:tcPr>
                  <w:tcW w:w="6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D7BDE11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Zawarte, ale jeszcze niewykonalne umowy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40333BA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2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9E442A8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6E41F5" w14:paraId="66710700" w14:textId="77777777"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5300D08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5.</w:t>
                  </w:r>
                </w:p>
              </w:tc>
              <w:tc>
                <w:tcPr>
                  <w:tcW w:w="6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F70EBBB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Inne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A10607E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2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152897B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6E41F5" w14:paraId="70B436A8" w14:textId="77777777">
              <w:tc>
                <w:tcPr>
                  <w:tcW w:w="5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9268A9B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x</w:t>
                  </w:r>
                </w:p>
              </w:tc>
              <w:tc>
                <w:tcPr>
                  <w:tcW w:w="65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6A01C98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Razem</w:t>
                  </w:r>
                </w:p>
              </w:tc>
              <w:tc>
                <w:tcPr>
                  <w:tcW w:w="23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775ED93" w14:textId="77777777" w:rsidR="006E41F5" w:rsidRDefault="007E082B" w:rsidP="00CA114D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2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64A0525" w14:textId="35C71C51" w:rsidR="006E41F5" w:rsidRPr="00064B80" w:rsidRDefault="007E082B" w:rsidP="00064B8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</w:tbl>
          <w:p w14:paraId="4480CE81" w14:textId="77777777" w:rsidR="006E41F5" w:rsidRDefault="006E41F5">
            <w:pPr>
              <w:spacing w:after="0" w:line="240" w:lineRule="auto"/>
            </w:pPr>
          </w:p>
        </w:tc>
      </w:tr>
      <w:tr w:rsidR="006E41F5" w14:paraId="753DB322" w14:textId="77777777" w:rsidTr="00711655">
        <w:tc>
          <w:tcPr>
            <w:tcW w:w="535" w:type="dxa"/>
            <w:tcBorders>
              <w:top w:val="single" w:sz="0" w:space="0" w:color="000000"/>
              <w:left w:val="single" w:sz="8" w:space="0" w:color="2E2014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035A94BD" w14:textId="77777777" w:rsidR="00EB72AB" w:rsidRDefault="00EB72AB">
            <w:pPr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color w:val="2E2014"/>
                <w:sz w:val="20"/>
              </w:rPr>
            </w:pPr>
          </w:p>
          <w:p w14:paraId="50C754D8" w14:textId="6AC0D93B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1.13.</w:t>
            </w:r>
          </w:p>
        </w:tc>
        <w:tc>
          <w:tcPr>
            <w:tcW w:w="13185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0A0ECF91" w14:textId="4508C424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wykaz istotnych pozycji czynnych i biernych rozliczeń międzyokresowych, w tym kwotę czynnych rozliczeń międzyokresowych kosztów stanowiących różnicę między wartością otrzymanych finansowych składników aktywów a zobowiązaniem zapłaty za nie</w:t>
            </w:r>
          </w:p>
        </w:tc>
      </w:tr>
      <w:tr w:rsidR="006E41F5" w14:paraId="04FDC9C5" w14:textId="77777777" w:rsidTr="00711655"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B0E07CD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444E2567" w14:textId="5D4F219A" w:rsidR="006E41F5" w:rsidRDefault="007E082B">
            <w:pPr>
              <w:spacing w:after="0" w:line="240" w:lineRule="auto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 xml:space="preserve">JEDNOSTKA NIE DOKONUJE TEGO RODZAJU ROZLICZEŃ  </w:t>
            </w:r>
            <w:r w:rsidR="00686D13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 xml:space="preserve">z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uwagi na mało istotne kwoty lub kwoty powtarzaj</w:t>
            </w:r>
            <w:r w:rsidR="00510DDC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ą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ce się z tych samych tytułów co rok</w:t>
            </w:r>
            <w:r w:rsidR="007A3B46">
              <w:rPr>
                <w:rFonts w:ascii="Times New Roman" w:eastAsia="Times New Roman" w:hAnsi="Times New Roman" w:cs="Times New Roman"/>
                <w:b/>
                <w:color w:val="000000"/>
                <w:sz w:val="20"/>
              </w:rPr>
              <w:t>u</w:t>
            </w:r>
          </w:p>
        </w:tc>
      </w:tr>
      <w:tr w:rsidR="006E41F5" w14:paraId="6FC048DC" w14:textId="77777777" w:rsidTr="00711655">
        <w:tc>
          <w:tcPr>
            <w:tcW w:w="535" w:type="dxa"/>
            <w:tcBorders>
              <w:top w:val="single" w:sz="0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7324CE1" w14:textId="4467E7B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1.14</w:t>
            </w:r>
          </w:p>
        </w:tc>
        <w:tc>
          <w:tcPr>
            <w:tcW w:w="13185" w:type="dxa"/>
            <w:gridSpan w:val="4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7FBC240F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łączną kwotę otrzymanych przez jednostkę gwarancji i poręczeń niewykazanych w bilansie</w:t>
            </w:r>
          </w:p>
        </w:tc>
      </w:tr>
      <w:tr w:rsidR="006E41F5" w14:paraId="204A826D" w14:textId="77777777" w:rsidTr="00711655"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EB8120A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3698D5B0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E41F5" w14:paraId="76B0E796" w14:textId="77777777" w:rsidTr="00711655">
        <w:tc>
          <w:tcPr>
            <w:tcW w:w="535" w:type="dxa"/>
            <w:tcBorders>
              <w:top w:val="single" w:sz="0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657A5FFE" w14:textId="287FA84A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1.15</w:t>
            </w:r>
          </w:p>
        </w:tc>
        <w:tc>
          <w:tcPr>
            <w:tcW w:w="13185" w:type="dxa"/>
            <w:gridSpan w:val="4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22C18FA8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kwotę wypłaconych środków pieniężnych na świadczenia pracownicze</w:t>
            </w:r>
          </w:p>
        </w:tc>
      </w:tr>
      <w:tr w:rsidR="006E41F5" w14:paraId="331F3D4D" w14:textId="77777777" w:rsidTr="00711655"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BB1513C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66"/>
              <w:gridCol w:w="4232"/>
              <w:gridCol w:w="2994"/>
            </w:tblGrid>
            <w:tr w:rsidR="006E41F5" w14:paraId="1EAC5195" w14:textId="77777777">
              <w:tc>
                <w:tcPr>
                  <w:tcW w:w="5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C8672CA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Lp.</w:t>
                  </w:r>
                </w:p>
              </w:tc>
              <w:tc>
                <w:tcPr>
                  <w:tcW w:w="42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CEEA34C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Wyszczególnienie</w:t>
                  </w:r>
                </w:p>
              </w:tc>
              <w:tc>
                <w:tcPr>
                  <w:tcW w:w="29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9FB745F" w14:textId="478B4695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Kwota wypłaconych świadczeń pracowniczych </w:t>
                  </w:r>
                  <w:r w:rsidR="008A0FE1"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w</w:t>
                  </w: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zł. i gr.</w:t>
                  </w:r>
                </w:p>
              </w:tc>
            </w:tr>
            <w:tr w:rsidR="006E41F5" w14:paraId="656EF490" w14:textId="77777777">
              <w:tc>
                <w:tcPr>
                  <w:tcW w:w="5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3C27846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A</w:t>
                  </w:r>
                </w:p>
              </w:tc>
              <w:tc>
                <w:tcPr>
                  <w:tcW w:w="42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68D09A4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Odprawy emerytalne i rentowe</w:t>
                  </w:r>
                </w:p>
              </w:tc>
              <w:tc>
                <w:tcPr>
                  <w:tcW w:w="29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BB7CE37" w14:textId="26283AFC" w:rsidR="006E41F5" w:rsidRPr="008A0FE1" w:rsidRDefault="008A0FE1" w:rsidP="00187CDC">
                  <w:pPr>
                    <w:spacing w:after="0" w:line="240" w:lineRule="auto"/>
                    <w:jc w:val="right"/>
                    <w:rPr>
                      <w:sz w:val="20"/>
                      <w:szCs w:val="20"/>
                    </w:rPr>
                  </w:pPr>
                  <w:r w:rsidRPr="008A0FE1">
                    <w:rPr>
                      <w:sz w:val="20"/>
                      <w:szCs w:val="20"/>
                    </w:rPr>
                    <w:t>76.060,80</w:t>
                  </w:r>
                </w:p>
              </w:tc>
            </w:tr>
            <w:tr w:rsidR="006E41F5" w14:paraId="39628C39" w14:textId="77777777">
              <w:tc>
                <w:tcPr>
                  <w:tcW w:w="5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CA9175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B</w:t>
                  </w:r>
                </w:p>
              </w:tc>
              <w:tc>
                <w:tcPr>
                  <w:tcW w:w="42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DF08AEB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Nagrody jubileuszowe</w:t>
                  </w:r>
                </w:p>
              </w:tc>
              <w:tc>
                <w:tcPr>
                  <w:tcW w:w="29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00E2308" w14:textId="6879DD35" w:rsidR="006E41F5" w:rsidRPr="008A0FE1" w:rsidRDefault="008A0FE1">
                  <w:pPr>
                    <w:spacing w:after="0" w:line="240" w:lineRule="auto"/>
                    <w:jc w:val="right"/>
                    <w:rPr>
                      <w:sz w:val="20"/>
                      <w:szCs w:val="20"/>
                    </w:rPr>
                  </w:pPr>
                  <w:r w:rsidRPr="008A0FE1">
                    <w:rPr>
                      <w:sz w:val="20"/>
                      <w:szCs w:val="20"/>
                    </w:rPr>
                    <w:t>76.335,53</w:t>
                  </w:r>
                </w:p>
              </w:tc>
            </w:tr>
            <w:tr w:rsidR="006E41F5" w14:paraId="2C97DA4F" w14:textId="77777777">
              <w:tc>
                <w:tcPr>
                  <w:tcW w:w="5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4AA47E5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C</w:t>
                  </w:r>
                </w:p>
              </w:tc>
              <w:tc>
                <w:tcPr>
                  <w:tcW w:w="42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394CD7E" w14:textId="77777777" w:rsidR="006E41F5" w:rsidRDefault="007E082B">
                  <w:pPr>
                    <w:spacing w:after="0" w:line="240" w:lineRule="auto"/>
                  </w:pPr>
                  <w:r w:rsidRPr="008A0FE1"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Świadczenia urlopowe  odprawa</w:t>
                  </w: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 xml:space="preserve"> pośmiertna</w:t>
                  </w:r>
                </w:p>
              </w:tc>
              <w:tc>
                <w:tcPr>
                  <w:tcW w:w="29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E9C488B" w14:textId="2762E8F1" w:rsidR="006E41F5" w:rsidRPr="008A0FE1" w:rsidRDefault="00E6451E">
                  <w:pPr>
                    <w:spacing w:after="0" w:line="240" w:lineRule="auto"/>
                    <w:jc w:val="right"/>
                    <w:rPr>
                      <w:sz w:val="20"/>
                      <w:szCs w:val="20"/>
                    </w:rPr>
                  </w:pPr>
                  <w:r w:rsidRPr="008A0FE1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6E41F5" w14:paraId="04937B78" w14:textId="77777777">
              <w:tc>
                <w:tcPr>
                  <w:tcW w:w="5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89ECC0F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D</w:t>
                  </w:r>
                </w:p>
              </w:tc>
              <w:tc>
                <w:tcPr>
                  <w:tcW w:w="42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F07409A" w14:textId="4D7C9A9A" w:rsidR="006E41F5" w:rsidRDefault="00274D0F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Z</w:t>
                  </w:r>
                  <w:r w:rsidR="007E082B"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FŚS</w:t>
                  </w:r>
                </w:p>
              </w:tc>
              <w:tc>
                <w:tcPr>
                  <w:tcW w:w="29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4463607" w14:textId="67BD6934" w:rsidR="006E41F5" w:rsidRPr="008A0FE1" w:rsidRDefault="008A0FE1">
                  <w:pPr>
                    <w:spacing w:after="0" w:line="240" w:lineRule="auto"/>
                    <w:jc w:val="right"/>
                    <w:rPr>
                      <w:sz w:val="20"/>
                      <w:szCs w:val="20"/>
                    </w:rPr>
                  </w:pPr>
                  <w:r w:rsidRPr="008A0FE1">
                    <w:rPr>
                      <w:sz w:val="20"/>
                      <w:szCs w:val="20"/>
                    </w:rPr>
                    <w:t>82.151,42</w:t>
                  </w:r>
                </w:p>
              </w:tc>
            </w:tr>
            <w:tr w:rsidR="006E41F5" w14:paraId="0F82B3CC" w14:textId="77777777">
              <w:tc>
                <w:tcPr>
                  <w:tcW w:w="5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8F464AA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</w:rPr>
                    <w:t>E</w:t>
                  </w:r>
                </w:p>
              </w:tc>
              <w:tc>
                <w:tcPr>
                  <w:tcW w:w="42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2C69ED5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Wydatki osobowe nie zaliczane do wynagrodzeń</w:t>
                  </w:r>
                </w:p>
              </w:tc>
              <w:tc>
                <w:tcPr>
                  <w:tcW w:w="29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8C81962" w14:textId="27EDC579" w:rsidR="006E41F5" w:rsidRPr="008A0FE1" w:rsidRDefault="008A0FE1">
                  <w:pPr>
                    <w:spacing w:after="0" w:line="240" w:lineRule="auto"/>
                    <w:jc w:val="right"/>
                    <w:rPr>
                      <w:sz w:val="20"/>
                      <w:szCs w:val="20"/>
                    </w:rPr>
                  </w:pPr>
                  <w:r w:rsidRPr="008A0FE1">
                    <w:rPr>
                      <w:sz w:val="20"/>
                      <w:szCs w:val="20"/>
                    </w:rPr>
                    <w:t>12.576,29</w:t>
                  </w:r>
                </w:p>
              </w:tc>
            </w:tr>
            <w:tr w:rsidR="006E41F5" w14:paraId="3E9AE599" w14:textId="77777777">
              <w:tc>
                <w:tcPr>
                  <w:tcW w:w="479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43861D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SUMA </w:t>
                  </w:r>
                </w:p>
              </w:tc>
              <w:tc>
                <w:tcPr>
                  <w:tcW w:w="29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20F4370" w14:textId="49639E7B" w:rsidR="006E41F5" w:rsidRPr="008A0FE1" w:rsidRDefault="008A0FE1" w:rsidP="00F53612">
                  <w:pPr>
                    <w:spacing w:after="0" w:line="240" w:lineRule="auto"/>
                    <w:jc w:val="right"/>
                    <w:rPr>
                      <w:b/>
                      <w:bCs/>
                      <w:sz w:val="20"/>
                      <w:szCs w:val="20"/>
                    </w:rPr>
                  </w:pPr>
                  <w:r w:rsidRPr="008A0FE1">
                    <w:rPr>
                      <w:b/>
                      <w:bCs/>
                      <w:sz w:val="20"/>
                      <w:szCs w:val="20"/>
                    </w:rPr>
                    <w:t>247.124,04</w:t>
                  </w:r>
                </w:p>
              </w:tc>
            </w:tr>
          </w:tbl>
          <w:p w14:paraId="214A1BF5" w14:textId="77777777" w:rsidR="006E41F5" w:rsidRDefault="006E41F5">
            <w:pPr>
              <w:spacing w:after="0" w:line="240" w:lineRule="auto"/>
            </w:pPr>
          </w:p>
        </w:tc>
      </w:tr>
      <w:tr w:rsidR="006E41F5" w14:paraId="07466D59" w14:textId="77777777" w:rsidTr="00711655">
        <w:tc>
          <w:tcPr>
            <w:tcW w:w="535" w:type="dxa"/>
            <w:tcBorders>
              <w:top w:val="single" w:sz="0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507F8EC2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1.16.</w:t>
            </w:r>
          </w:p>
        </w:tc>
        <w:tc>
          <w:tcPr>
            <w:tcW w:w="13185" w:type="dxa"/>
            <w:gridSpan w:val="4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489495DF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inne informacje</w:t>
            </w:r>
          </w:p>
        </w:tc>
      </w:tr>
      <w:tr w:rsidR="006E41F5" w14:paraId="5E523708" w14:textId="77777777" w:rsidTr="00711655"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38AC47D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2.1.</w:t>
            </w: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3DA0D683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wysokość odpisów aktualizujących wartość zapasów</w:t>
            </w:r>
          </w:p>
        </w:tc>
      </w:tr>
      <w:tr w:rsidR="006E41F5" w14:paraId="05C190DC" w14:textId="77777777" w:rsidTr="00711655"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131606C6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4F0E9DBD" w14:textId="77777777" w:rsidR="006E41F5" w:rsidRDefault="006E41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39"/>
              <w:gridCol w:w="3512"/>
              <w:gridCol w:w="1605"/>
              <w:gridCol w:w="1844"/>
              <w:gridCol w:w="1560"/>
              <w:gridCol w:w="1418"/>
              <w:gridCol w:w="1417"/>
            </w:tblGrid>
            <w:tr w:rsidR="006E41F5" w14:paraId="28829ECE" w14:textId="77777777">
              <w:tc>
                <w:tcPr>
                  <w:tcW w:w="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EC6444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Lp.</w:t>
                  </w:r>
                </w:p>
              </w:tc>
              <w:tc>
                <w:tcPr>
                  <w:tcW w:w="35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73587B3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Odpisy aktualizujące zapasy wg pozycji bilansowych</w:t>
                  </w:r>
                </w:p>
              </w:tc>
              <w:tc>
                <w:tcPr>
                  <w:tcW w:w="16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BA38AE8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Stan na początek roku</w:t>
                  </w:r>
                </w:p>
                <w:p w14:paraId="4C14DEEA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 - w zł</w:t>
                  </w:r>
                </w:p>
              </w:tc>
              <w:tc>
                <w:tcPr>
                  <w:tcW w:w="1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7B8A1EE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Zwiększenia w roku obrotowym</w:t>
                  </w:r>
                </w:p>
                <w:p w14:paraId="61290904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  - w zł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E4BCB52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Wykorzystanie</w:t>
                  </w:r>
                </w:p>
                <w:p w14:paraId="3CC4061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- w zł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729AEFD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Rozwiązanie</w:t>
                  </w:r>
                </w:p>
                <w:p w14:paraId="252B0092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- w zł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DC1A0A6" w14:textId="77777777" w:rsidR="006E41F5" w:rsidRDefault="007E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Stan na koniec roku</w:t>
                  </w:r>
                </w:p>
                <w:p w14:paraId="083D08A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 - zł</w:t>
                  </w:r>
                </w:p>
              </w:tc>
            </w:tr>
            <w:tr w:rsidR="006E41F5" w14:paraId="666DA7C0" w14:textId="77777777">
              <w:tc>
                <w:tcPr>
                  <w:tcW w:w="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6130307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I</w:t>
                  </w:r>
                </w:p>
              </w:tc>
              <w:tc>
                <w:tcPr>
                  <w:tcW w:w="35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267F43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Zapasy</w:t>
                  </w:r>
                </w:p>
              </w:tc>
              <w:tc>
                <w:tcPr>
                  <w:tcW w:w="16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911BA0D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81B6228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D9185C7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2C5F6D6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F9B5DE3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6E41F5" w14:paraId="0C790F24" w14:textId="77777777">
              <w:tc>
                <w:tcPr>
                  <w:tcW w:w="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7C96C3C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1.</w:t>
                  </w:r>
                </w:p>
              </w:tc>
              <w:tc>
                <w:tcPr>
                  <w:tcW w:w="35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549FA76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Materiały</w:t>
                  </w:r>
                </w:p>
              </w:tc>
              <w:tc>
                <w:tcPr>
                  <w:tcW w:w="16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21A5158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6AF5397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F26B1A7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A7A3FCA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EEE066A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6E41F5" w14:paraId="66217005" w14:textId="77777777">
              <w:tc>
                <w:tcPr>
                  <w:tcW w:w="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B468AA8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lastRenderedPageBreak/>
                    <w:t>2.</w:t>
                  </w:r>
                </w:p>
              </w:tc>
              <w:tc>
                <w:tcPr>
                  <w:tcW w:w="35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C4219C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Półprodukty i produkty w toku</w:t>
                  </w:r>
                </w:p>
              </w:tc>
              <w:tc>
                <w:tcPr>
                  <w:tcW w:w="16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EE4FEAE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20B2305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04B2713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E26B67B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E336E76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6E41F5" w14:paraId="3CD13BE2" w14:textId="77777777">
              <w:tc>
                <w:tcPr>
                  <w:tcW w:w="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BD350C6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3.</w:t>
                  </w:r>
                </w:p>
              </w:tc>
              <w:tc>
                <w:tcPr>
                  <w:tcW w:w="35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4CE976A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Produkty gotowe</w:t>
                  </w:r>
                </w:p>
              </w:tc>
              <w:tc>
                <w:tcPr>
                  <w:tcW w:w="16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493B564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1A2AF26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925F4E9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03159A6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0490853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6E41F5" w14:paraId="1C54194C" w14:textId="77777777">
              <w:tc>
                <w:tcPr>
                  <w:tcW w:w="5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1F31DF3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4.</w:t>
                  </w:r>
                </w:p>
              </w:tc>
              <w:tc>
                <w:tcPr>
                  <w:tcW w:w="351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6D0CCB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Towary</w:t>
                  </w:r>
                </w:p>
              </w:tc>
              <w:tc>
                <w:tcPr>
                  <w:tcW w:w="16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34B6A38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8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F36ADF9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FBD1C2D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4EEA16C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1B3731E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</w:tbl>
          <w:p w14:paraId="02AB6EAD" w14:textId="77777777" w:rsidR="006E41F5" w:rsidRDefault="006E41F5">
            <w:pPr>
              <w:spacing w:after="0" w:line="240" w:lineRule="auto"/>
            </w:pPr>
          </w:p>
        </w:tc>
      </w:tr>
      <w:tr w:rsidR="006E41F5" w14:paraId="0D7E40C8" w14:textId="77777777" w:rsidTr="00711655">
        <w:tc>
          <w:tcPr>
            <w:tcW w:w="535" w:type="dxa"/>
            <w:tcBorders>
              <w:top w:val="single" w:sz="0" w:space="0" w:color="000000"/>
              <w:left w:val="single" w:sz="8" w:space="0" w:color="2E2014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6DDEE944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lastRenderedPageBreak/>
              <w:t>2.2.</w:t>
            </w:r>
          </w:p>
        </w:tc>
        <w:tc>
          <w:tcPr>
            <w:tcW w:w="13185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1BA7C005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koszt wytworzenia środków trwałych w budowie, w tym odsetki oraz różnice kursowe, które powiększyły koszt wytworzenia środków trwałych w budowie w roku obrotowym</w:t>
            </w:r>
          </w:p>
        </w:tc>
      </w:tr>
      <w:tr w:rsidR="006E41F5" w14:paraId="36107111" w14:textId="77777777" w:rsidTr="00711655"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3F87FEA4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51"/>
              <w:gridCol w:w="3260"/>
              <w:gridCol w:w="2127"/>
              <w:gridCol w:w="1428"/>
              <w:gridCol w:w="1985"/>
            </w:tblGrid>
            <w:tr w:rsidR="006E41F5" w14:paraId="7B61165E" w14:textId="77777777">
              <w:tc>
                <w:tcPr>
                  <w:tcW w:w="55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F40A614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Lp.</w:t>
                  </w:r>
                </w:p>
              </w:tc>
              <w:tc>
                <w:tcPr>
                  <w:tcW w:w="326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E303890" w14:textId="77777777" w:rsidR="006E41F5" w:rsidRDefault="007E08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  <w:u w:val="single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  <w:u w:val="single"/>
                    </w:rPr>
                    <w:t>Wyszczególnienie środków</w:t>
                  </w:r>
                </w:p>
                <w:p w14:paraId="2AF6CA59" w14:textId="77777777" w:rsidR="006E41F5" w:rsidRDefault="007E082B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trwałych w budowie realizowane we własnym zakresie</w:t>
                  </w:r>
                </w:p>
              </w:tc>
              <w:tc>
                <w:tcPr>
                  <w:tcW w:w="5540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8BD9099" w14:textId="77777777" w:rsidR="006E41F5" w:rsidRDefault="007E082B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Koszty poniesione w ciągu roku na budowę środków trwałych</w:t>
                  </w:r>
                </w:p>
              </w:tc>
            </w:tr>
            <w:tr w:rsidR="006E41F5" w14:paraId="45480B0A" w14:textId="77777777">
              <w:tc>
                <w:tcPr>
                  <w:tcW w:w="55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56A41DB7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326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7114E233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127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936ADDF" w14:textId="77777777" w:rsidR="006E41F5" w:rsidRDefault="007E082B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Ogółem – w zł</w:t>
                  </w:r>
                </w:p>
              </w:tc>
              <w:tc>
                <w:tcPr>
                  <w:tcW w:w="3413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1B91ADA" w14:textId="77777777" w:rsidR="006E41F5" w:rsidRDefault="007E082B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w tym:</w:t>
                  </w:r>
                </w:p>
              </w:tc>
            </w:tr>
            <w:tr w:rsidR="006E41F5" w14:paraId="1AC1651B" w14:textId="77777777">
              <w:tc>
                <w:tcPr>
                  <w:tcW w:w="55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77DC6369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326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5CDE98BF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127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6296BCEA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4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BDA3B91" w14:textId="77777777" w:rsidR="006E41F5" w:rsidRDefault="007E08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Odsetki</w:t>
                  </w:r>
                </w:p>
                <w:p w14:paraId="0E2C0C5C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    - w zł</w:t>
                  </w: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AE2E15D" w14:textId="77777777" w:rsidR="006E41F5" w:rsidRDefault="007E08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różnice kursowe</w:t>
                  </w:r>
                </w:p>
                <w:p w14:paraId="7CEC929C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 xml:space="preserve">           - w zł</w:t>
                  </w:r>
                </w:p>
              </w:tc>
            </w:tr>
            <w:tr w:rsidR="006E41F5" w14:paraId="017B320B" w14:textId="77777777"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8508F29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1.</w:t>
                  </w:r>
                </w:p>
              </w:tc>
              <w:tc>
                <w:tcPr>
                  <w:tcW w:w="32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590BCE9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CAC0624" w14:textId="77777777" w:rsidR="006E41F5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4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E748891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7A7F552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6E41F5" w14:paraId="3CC1D66B" w14:textId="77777777"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E3B8F28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4.</w:t>
                  </w:r>
                </w:p>
              </w:tc>
              <w:tc>
                <w:tcPr>
                  <w:tcW w:w="32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DEFF674" w14:textId="77777777" w:rsidR="006E41F5" w:rsidRDefault="006E41F5">
                  <w:pPr>
                    <w:spacing w:after="0" w:line="240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9CEAE5B" w14:textId="77777777" w:rsidR="006E41F5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4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903E0C2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4D22427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  <w:tr w:rsidR="006E41F5" w14:paraId="64D0867C" w14:textId="77777777">
              <w:tc>
                <w:tcPr>
                  <w:tcW w:w="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34B9039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x</w:t>
                  </w:r>
                </w:p>
              </w:tc>
              <w:tc>
                <w:tcPr>
                  <w:tcW w:w="32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4E8D43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Razem</w:t>
                  </w:r>
                </w:p>
              </w:tc>
              <w:tc>
                <w:tcPr>
                  <w:tcW w:w="21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32319F9" w14:textId="77777777" w:rsidR="006E41F5" w:rsidRDefault="006E41F5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4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4A86249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ACF7BE2" w14:textId="77777777" w:rsidR="006E41F5" w:rsidRDefault="007E082B">
                  <w:pPr>
                    <w:spacing w:after="0" w:line="240" w:lineRule="auto"/>
                    <w:jc w:val="right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0</w:t>
                  </w:r>
                </w:p>
              </w:tc>
            </w:tr>
          </w:tbl>
          <w:p w14:paraId="2EC426C7" w14:textId="77777777" w:rsidR="006E41F5" w:rsidRDefault="006E41F5">
            <w:pPr>
              <w:spacing w:after="0" w:line="240" w:lineRule="auto"/>
            </w:pPr>
          </w:p>
        </w:tc>
      </w:tr>
      <w:tr w:rsidR="006E41F5" w14:paraId="76DE45BA" w14:textId="77777777" w:rsidTr="00711655">
        <w:tc>
          <w:tcPr>
            <w:tcW w:w="535" w:type="dxa"/>
            <w:tcBorders>
              <w:top w:val="single" w:sz="0" w:space="0" w:color="000000"/>
              <w:left w:val="single" w:sz="8" w:space="0" w:color="2E2014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FCE6BAC" w14:textId="77777777" w:rsidR="006E41F5" w:rsidRDefault="007E082B">
            <w:pPr>
              <w:spacing w:after="0" w:line="240" w:lineRule="auto"/>
              <w:ind w:left="12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2.3.</w:t>
            </w:r>
          </w:p>
        </w:tc>
        <w:tc>
          <w:tcPr>
            <w:tcW w:w="13185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1D057ECD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kwotę i charakter poszczególnych pozycji przychodów lub kosztów o nadzwyczajnej wartości lub które wystąpiły incydentalnie</w:t>
            </w:r>
          </w:p>
        </w:tc>
      </w:tr>
      <w:tr w:rsidR="006E41F5" w14:paraId="358B829E" w14:textId="77777777" w:rsidTr="00711655"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825E6CF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71145EF3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E41F5" w14:paraId="3E8F0446" w14:textId="77777777" w:rsidTr="00711655"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41EC86E" w14:textId="51D8761B" w:rsidR="006E41F5" w:rsidRDefault="008705BC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 xml:space="preserve">  </w:t>
            </w:r>
            <w:r w:rsidR="007E082B">
              <w:rPr>
                <w:rFonts w:ascii="Times New Roman" w:eastAsia="Times New Roman" w:hAnsi="Times New Roman" w:cs="Times New Roman"/>
                <w:color w:val="2E2014"/>
                <w:sz w:val="20"/>
              </w:rPr>
              <w:t>2.4.</w:t>
            </w: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6BFC066A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informację o kwocie należności z tytułu podatków realizowanych przez organy podatkowe podległe ministrowi właściwemu do spraw finansów publicznych wykazywanych w sprawozdaniu z wykonania planu dochodów budżetowych</w:t>
            </w:r>
          </w:p>
        </w:tc>
      </w:tr>
      <w:tr w:rsidR="006E41F5" w14:paraId="6CD32762" w14:textId="77777777" w:rsidTr="00711655"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0FA3BD56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17A33FCC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- nie dotyczy</w:t>
            </w:r>
          </w:p>
        </w:tc>
      </w:tr>
      <w:tr w:rsidR="006E41F5" w14:paraId="34E4F31A" w14:textId="77777777" w:rsidTr="00711655"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B9AD63B" w14:textId="77777777" w:rsidR="006E41F5" w:rsidRDefault="007E082B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2.5.</w:t>
            </w: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E198A8B" w14:textId="77777777" w:rsidR="006E41F5" w:rsidRDefault="007E082B">
            <w:pPr>
              <w:spacing w:after="0" w:line="276" w:lineRule="auto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inne informacje</w:t>
            </w:r>
          </w:p>
        </w:tc>
      </w:tr>
      <w:tr w:rsidR="006E41F5" w14:paraId="6BD6B2B7" w14:textId="77777777" w:rsidTr="00711655"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4E4F08FB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62"/>
              <w:gridCol w:w="2032"/>
              <w:gridCol w:w="1375"/>
              <w:gridCol w:w="851"/>
              <w:gridCol w:w="992"/>
              <w:gridCol w:w="1134"/>
            </w:tblGrid>
            <w:tr w:rsidR="006E41F5" w14:paraId="0E9E1895" w14:textId="77777777">
              <w:tc>
                <w:tcPr>
                  <w:tcW w:w="56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9186B89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Lp.</w:t>
                  </w:r>
                </w:p>
              </w:tc>
              <w:tc>
                <w:tcPr>
                  <w:tcW w:w="203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8E24541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Wyszczególnienie</w:t>
                  </w:r>
                </w:p>
              </w:tc>
              <w:tc>
                <w:tcPr>
                  <w:tcW w:w="4352" w:type="dxa"/>
                  <w:gridSpan w:val="4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B87AA54" w14:textId="77777777" w:rsidR="006E41F5" w:rsidRDefault="007E082B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Przeciętna liczba zatrudnionych w roku</w:t>
                  </w:r>
                </w:p>
              </w:tc>
            </w:tr>
            <w:tr w:rsidR="006E41F5" w14:paraId="6B94ADFF" w14:textId="77777777">
              <w:tc>
                <w:tcPr>
                  <w:tcW w:w="56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6221CB37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03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457DFAEF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375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D1089A1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poprzednim</w:t>
                  </w:r>
                </w:p>
              </w:tc>
              <w:tc>
                <w:tcPr>
                  <w:tcW w:w="85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E7CA10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razem</w:t>
                  </w:r>
                </w:p>
              </w:tc>
              <w:tc>
                <w:tcPr>
                  <w:tcW w:w="212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E3B7F70" w14:textId="77777777" w:rsidR="006E41F5" w:rsidRDefault="007E082B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Obrotowym, w tym:</w:t>
                  </w:r>
                </w:p>
              </w:tc>
            </w:tr>
            <w:tr w:rsidR="006E41F5" w14:paraId="675EF0B3" w14:textId="77777777">
              <w:tc>
                <w:tcPr>
                  <w:tcW w:w="56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41E40653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203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63D36D33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1375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41112F92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center"/>
                </w:tcPr>
                <w:p w14:paraId="4B5AB90C" w14:textId="77777777" w:rsidR="006E41F5" w:rsidRDefault="006E41F5">
                  <w:pPr>
                    <w:spacing w:after="200" w:line="276" w:lineRule="auto"/>
                    <w:rPr>
                      <w:rFonts w:ascii="Calibri" w:eastAsia="Calibri" w:hAnsi="Calibri" w:cs="Calibri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279E65C" w14:textId="77777777" w:rsidR="006E41F5" w:rsidRDefault="007E082B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kobiety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98751EE" w14:textId="77777777" w:rsidR="006E41F5" w:rsidRDefault="007E082B">
                  <w:pPr>
                    <w:spacing w:after="0" w:line="240" w:lineRule="auto"/>
                    <w:jc w:val="center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mężczyźni</w:t>
                  </w:r>
                </w:p>
              </w:tc>
            </w:tr>
            <w:tr w:rsidR="006E41F5" w14:paraId="3279BE3B" w14:textId="77777777">
              <w:tc>
                <w:tcPr>
                  <w:tcW w:w="5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044E9A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1.</w:t>
                  </w:r>
                </w:p>
              </w:tc>
              <w:tc>
                <w:tcPr>
                  <w:tcW w:w="20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EC58C35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Pracownicy umysłowi</w:t>
                  </w:r>
                </w:p>
              </w:tc>
              <w:tc>
                <w:tcPr>
                  <w:tcW w:w="13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BA0987B" w14:textId="24E8EE07" w:rsidR="006E41F5" w:rsidRDefault="00E6451E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9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B068E9D" w14:textId="474FC431" w:rsidR="006E41F5" w:rsidRDefault="008A0FE1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10,25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599CE1E" w14:textId="00A49D94" w:rsidR="006E41F5" w:rsidRDefault="00F16FF8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9,5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8850766" w14:textId="79C45FC6" w:rsidR="006E41F5" w:rsidRDefault="00F16FF8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0,75</w:t>
                  </w:r>
                </w:p>
              </w:tc>
            </w:tr>
            <w:tr w:rsidR="006E41F5" w14:paraId="1C06FDE9" w14:textId="77777777">
              <w:tc>
                <w:tcPr>
                  <w:tcW w:w="5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3839FAD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2.</w:t>
                  </w:r>
                </w:p>
              </w:tc>
              <w:tc>
                <w:tcPr>
                  <w:tcW w:w="20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6B9152D6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Pracownicy fizyczni</w:t>
                  </w:r>
                </w:p>
              </w:tc>
              <w:tc>
                <w:tcPr>
                  <w:tcW w:w="13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123D547" w14:textId="2CB54F5D" w:rsidR="006E41F5" w:rsidRDefault="00E6451E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1,5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6B9D040" w14:textId="66C25CB4" w:rsidR="006E41F5" w:rsidRDefault="008A0FE1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1,50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176D75A" w14:textId="7B41CB01" w:rsidR="00E6451E" w:rsidRDefault="00E6451E" w:rsidP="00E6451E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0,5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730890F" w14:textId="77DE70C3" w:rsidR="006E41F5" w:rsidRDefault="00E6451E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1</w:t>
                  </w:r>
                </w:p>
              </w:tc>
            </w:tr>
            <w:tr w:rsidR="006E41F5" w14:paraId="7E515D61" w14:textId="77777777">
              <w:tc>
                <w:tcPr>
                  <w:tcW w:w="5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5347980E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3.</w:t>
                  </w:r>
                </w:p>
              </w:tc>
              <w:tc>
                <w:tcPr>
                  <w:tcW w:w="20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CA124B4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i/>
                      <w:sz w:val="20"/>
                    </w:rPr>
                    <w:t>Pozostali pracownicy</w:t>
                  </w:r>
                </w:p>
              </w:tc>
              <w:tc>
                <w:tcPr>
                  <w:tcW w:w="13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D0A0281" w14:textId="12F4AF8F" w:rsidR="006E41F5" w:rsidRDefault="00E6451E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19,5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40EE51C" w14:textId="343EF4E5" w:rsidR="006E41F5" w:rsidRDefault="00F16FF8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19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A781946" w14:textId="4D138E4E" w:rsidR="006E41F5" w:rsidRDefault="00E6451E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17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0C6E4B74" w14:textId="2B98D02B" w:rsidR="006E41F5" w:rsidRDefault="00E6451E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2</w:t>
                  </w:r>
                </w:p>
              </w:tc>
            </w:tr>
            <w:tr w:rsidR="006E41F5" w14:paraId="718F952A" w14:textId="77777777">
              <w:tc>
                <w:tcPr>
                  <w:tcW w:w="5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127853F1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x</w:t>
                  </w:r>
                </w:p>
              </w:tc>
              <w:tc>
                <w:tcPr>
                  <w:tcW w:w="20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D390836" w14:textId="77777777" w:rsidR="006E41F5" w:rsidRDefault="007E082B">
                  <w:pPr>
                    <w:spacing w:after="0" w:line="240" w:lineRule="auto"/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</w:rPr>
                    <w:t>razem</w:t>
                  </w:r>
                </w:p>
              </w:tc>
              <w:tc>
                <w:tcPr>
                  <w:tcW w:w="13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7FFCDA47" w14:textId="1F57CFAB" w:rsidR="006E41F5" w:rsidRDefault="00E6451E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30</w:t>
                  </w:r>
                </w:p>
              </w:tc>
              <w:tc>
                <w:tcPr>
                  <w:tcW w:w="8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224ECDC1" w14:textId="62BB29C2" w:rsidR="006E41F5" w:rsidRDefault="00F16FF8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30,75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4438379C" w14:textId="0EA29AA3" w:rsidR="006E41F5" w:rsidRDefault="00F16FF8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27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  <w:vAlign w:val="bottom"/>
                </w:tcPr>
                <w:p w14:paraId="3BBA34FD" w14:textId="46FE8E0A" w:rsidR="006E41F5" w:rsidRDefault="00F16FF8">
                  <w:pPr>
                    <w:spacing w:after="0" w:line="240" w:lineRule="auto"/>
                    <w:jc w:val="right"/>
                    <w:rPr>
                      <w:rFonts w:ascii="Calibri" w:eastAsia="Calibri" w:hAnsi="Calibri" w:cs="Calibri"/>
                    </w:rPr>
                  </w:pPr>
                  <w:r>
                    <w:rPr>
                      <w:rFonts w:ascii="Calibri" w:eastAsia="Calibri" w:hAnsi="Calibri" w:cs="Calibri"/>
                    </w:rPr>
                    <w:t>3,75</w:t>
                  </w:r>
                </w:p>
              </w:tc>
            </w:tr>
          </w:tbl>
          <w:p w14:paraId="2C5A627F" w14:textId="77777777" w:rsidR="006E41F5" w:rsidRDefault="007E08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</w:rPr>
              <w:t>Przeciętne w roku obrotowym zatrudnienie etatowe w grupach zawodowych</w:t>
            </w:r>
          </w:p>
          <w:p w14:paraId="5A618FCE" w14:textId="313753DC" w:rsidR="006E41F5" w:rsidRPr="00212748" w:rsidRDefault="006E41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</w:rPr>
            </w:pPr>
          </w:p>
        </w:tc>
      </w:tr>
      <w:tr w:rsidR="006E41F5" w14:paraId="791A3109" w14:textId="77777777" w:rsidTr="00711655"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2693115D" w14:textId="77777777" w:rsidR="006E41F5" w:rsidRDefault="007E082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0"/>
              </w:rPr>
              <w:t>3.</w:t>
            </w: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730DF26D" w14:textId="77777777" w:rsidR="006E41F5" w:rsidRDefault="007E082B">
            <w:pPr>
              <w:tabs>
                <w:tab w:val="left" w:pos="800"/>
              </w:tabs>
              <w:spacing w:after="0" w:line="280" w:lineRule="auto"/>
              <w:ind w:right="100"/>
            </w:pPr>
            <w:r>
              <w:rPr>
                <w:rFonts w:ascii="Times New Roman" w:eastAsia="Times New Roman" w:hAnsi="Times New Roman" w:cs="Times New Roman"/>
                <w:color w:val="2E2014"/>
                <w:sz w:val="20"/>
              </w:rPr>
              <w:t>Inne informacje niż wymienione powyżej, jeżeli mogłyby w istotny sposób wpłynąć na ocenę sytuacji majątkowej i finansowej oraz wynik finansowy jednostki</w:t>
            </w:r>
          </w:p>
        </w:tc>
      </w:tr>
      <w:tr w:rsidR="006E41F5" w14:paraId="01AA0E8A" w14:textId="77777777" w:rsidTr="00711655"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CD826C5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3A559E63" w14:textId="77777777" w:rsidR="006E41F5" w:rsidRDefault="006E41F5">
            <w:pPr>
              <w:spacing w:after="0" w:line="240" w:lineRule="auto"/>
            </w:pPr>
          </w:p>
        </w:tc>
      </w:tr>
      <w:tr w:rsidR="006E41F5" w14:paraId="2068407F" w14:textId="77777777" w:rsidTr="00711655">
        <w:tc>
          <w:tcPr>
            <w:tcW w:w="535" w:type="dxa"/>
            <w:tcBorders>
              <w:top w:val="single" w:sz="4" w:space="0" w:color="000000"/>
              <w:left w:val="single" w:sz="8" w:space="0" w:color="2E2014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14:paraId="73FC7E0D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3185" w:type="dxa"/>
            <w:gridSpan w:val="4"/>
            <w:tcBorders>
              <w:top w:val="single" w:sz="4" w:space="0" w:color="000000"/>
              <w:left w:val="single" w:sz="0" w:space="0" w:color="000000"/>
              <w:bottom w:val="single" w:sz="8" w:space="0" w:color="2E2014"/>
              <w:right w:val="single" w:sz="8" w:space="0" w:color="2E2014"/>
            </w:tcBorders>
            <w:shd w:val="clear" w:color="000000" w:fill="FFFFFF"/>
            <w:tcMar>
              <w:left w:w="0" w:type="dxa"/>
              <w:right w:w="0" w:type="dxa"/>
            </w:tcMar>
            <w:vAlign w:val="bottom"/>
          </w:tcPr>
          <w:p w14:paraId="387CA239" w14:textId="77777777" w:rsidR="006E41F5" w:rsidRDefault="006E41F5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6E41F5" w14:paraId="7F6212E3" w14:textId="77777777" w:rsidTr="00711655">
        <w:trPr>
          <w:gridAfter w:val="1"/>
          <w:wAfter w:w="3603" w:type="dxa"/>
          <w:trHeight w:val="1"/>
        </w:trPr>
        <w:tc>
          <w:tcPr>
            <w:tcW w:w="3157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A7F0F2B" w14:textId="24A67C2C" w:rsidR="006E41F5" w:rsidRDefault="00B00E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Iwona  Fijałkowska</w:t>
            </w:r>
          </w:p>
          <w:p w14:paraId="5775C5F4" w14:textId="77777777" w:rsidR="006E41F5" w:rsidRDefault="007E082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(główny księgowy)</w:t>
            </w:r>
          </w:p>
        </w:tc>
        <w:tc>
          <w:tcPr>
            <w:tcW w:w="322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C37F99B" w14:textId="03F69CE4" w:rsidR="006E41F5" w:rsidRDefault="007E0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20</w:t>
            </w:r>
            <w:r w:rsidR="0030283F">
              <w:rPr>
                <w:rFonts w:ascii="Times New Roman" w:eastAsia="Times New Roman" w:hAnsi="Times New Roman" w:cs="Times New Roman"/>
                <w:sz w:val="20"/>
              </w:rPr>
              <w:t>2</w:t>
            </w:r>
            <w:r w:rsidR="00CE0BF5">
              <w:rPr>
                <w:rFonts w:ascii="Times New Roman" w:eastAsia="Times New Roman" w:hAnsi="Times New Roman" w:cs="Times New Roman"/>
                <w:sz w:val="20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</w:rPr>
              <w:t>-0</w:t>
            </w:r>
            <w:r w:rsidR="00B00E57">
              <w:rPr>
                <w:rFonts w:ascii="Times New Roman" w:eastAsia="Times New Roman" w:hAnsi="Times New Roman" w:cs="Times New Roman"/>
                <w:sz w:val="20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</w:rPr>
              <w:t>-</w:t>
            </w:r>
            <w:r w:rsidR="00B00E57">
              <w:rPr>
                <w:rFonts w:ascii="Times New Roman" w:eastAsia="Times New Roman" w:hAnsi="Times New Roman" w:cs="Times New Roman"/>
                <w:sz w:val="20"/>
              </w:rPr>
              <w:t>2</w:t>
            </w:r>
            <w:r w:rsidR="00E7493D">
              <w:rPr>
                <w:rFonts w:ascii="Times New Roman" w:eastAsia="Times New Roman" w:hAnsi="Times New Roman" w:cs="Times New Roman"/>
                <w:sz w:val="20"/>
              </w:rPr>
              <w:t>4</w:t>
            </w:r>
          </w:p>
          <w:p w14:paraId="6A6F9296" w14:textId="77777777" w:rsidR="006E41F5" w:rsidRDefault="007E082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(rok, miesiąc, dzień)</w:t>
            </w:r>
          </w:p>
        </w:tc>
        <w:tc>
          <w:tcPr>
            <w:tcW w:w="373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557782E" w14:textId="4CAE40BE" w:rsidR="006E41F5" w:rsidRDefault="00455C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Anna Kłyszejko</w:t>
            </w:r>
          </w:p>
          <w:p w14:paraId="17AA67F0" w14:textId="77777777" w:rsidR="006E41F5" w:rsidRDefault="007E082B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t>(kierownik jednostki)</w:t>
            </w:r>
          </w:p>
        </w:tc>
      </w:tr>
    </w:tbl>
    <w:p w14:paraId="4D1DC05D" w14:textId="77777777" w:rsidR="006E41F5" w:rsidRDefault="006E41F5" w:rsidP="00E7493D">
      <w:pPr>
        <w:spacing w:after="0" w:line="240" w:lineRule="auto"/>
        <w:rPr>
          <w:rFonts w:ascii="Calibri" w:eastAsia="Calibri" w:hAnsi="Calibri" w:cs="Calibri"/>
          <w:sz w:val="20"/>
        </w:rPr>
      </w:pPr>
    </w:p>
    <w:sectPr w:rsidR="006E41F5" w:rsidSect="002006F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E3688"/>
    <w:multiLevelType w:val="multilevel"/>
    <w:tmpl w:val="9F1A23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0374C40"/>
    <w:multiLevelType w:val="multilevel"/>
    <w:tmpl w:val="FB848F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5E829F8"/>
    <w:multiLevelType w:val="multilevel"/>
    <w:tmpl w:val="A95CBFD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56641361">
    <w:abstractNumId w:val="1"/>
  </w:num>
  <w:num w:numId="2" w16cid:durableId="208883697">
    <w:abstractNumId w:val="2"/>
  </w:num>
  <w:num w:numId="3" w16cid:durableId="18241982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1F5"/>
    <w:rsid w:val="000019E4"/>
    <w:rsid w:val="00010391"/>
    <w:rsid w:val="00015E78"/>
    <w:rsid w:val="00026734"/>
    <w:rsid w:val="0005166D"/>
    <w:rsid w:val="0006036E"/>
    <w:rsid w:val="00062E8D"/>
    <w:rsid w:val="00064B80"/>
    <w:rsid w:val="00072DB3"/>
    <w:rsid w:val="000817F3"/>
    <w:rsid w:val="000836F9"/>
    <w:rsid w:val="00093D11"/>
    <w:rsid w:val="000B0F09"/>
    <w:rsid w:val="000C6D8F"/>
    <w:rsid w:val="000D0DED"/>
    <w:rsid w:val="000E0DCF"/>
    <w:rsid w:val="000F5B87"/>
    <w:rsid w:val="000F6DB5"/>
    <w:rsid w:val="0010022E"/>
    <w:rsid w:val="001211EE"/>
    <w:rsid w:val="00147862"/>
    <w:rsid w:val="001567D5"/>
    <w:rsid w:val="001705B0"/>
    <w:rsid w:val="00180E1F"/>
    <w:rsid w:val="001830A0"/>
    <w:rsid w:val="00187CDC"/>
    <w:rsid w:val="001A13FD"/>
    <w:rsid w:val="001C23AD"/>
    <w:rsid w:val="001E163A"/>
    <w:rsid w:val="001F078C"/>
    <w:rsid w:val="002006F9"/>
    <w:rsid w:val="00212748"/>
    <w:rsid w:val="00213E85"/>
    <w:rsid w:val="00233E85"/>
    <w:rsid w:val="002354A6"/>
    <w:rsid w:val="00252B4D"/>
    <w:rsid w:val="00256DF3"/>
    <w:rsid w:val="00262716"/>
    <w:rsid w:val="002649F7"/>
    <w:rsid w:val="00266327"/>
    <w:rsid w:val="00273254"/>
    <w:rsid w:val="00274D0F"/>
    <w:rsid w:val="0028517F"/>
    <w:rsid w:val="002870F1"/>
    <w:rsid w:val="002A070D"/>
    <w:rsid w:val="002A222D"/>
    <w:rsid w:val="002B0248"/>
    <w:rsid w:val="002C3AC1"/>
    <w:rsid w:val="002D4373"/>
    <w:rsid w:val="002E1DE0"/>
    <w:rsid w:val="002E3F5F"/>
    <w:rsid w:val="0030283F"/>
    <w:rsid w:val="00303AD3"/>
    <w:rsid w:val="00304377"/>
    <w:rsid w:val="00304AC4"/>
    <w:rsid w:val="0030561E"/>
    <w:rsid w:val="00312755"/>
    <w:rsid w:val="00312C03"/>
    <w:rsid w:val="00342EB9"/>
    <w:rsid w:val="0034372F"/>
    <w:rsid w:val="0036636C"/>
    <w:rsid w:val="00377440"/>
    <w:rsid w:val="00381ABC"/>
    <w:rsid w:val="0039245B"/>
    <w:rsid w:val="003A099D"/>
    <w:rsid w:val="003A664E"/>
    <w:rsid w:val="003B545E"/>
    <w:rsid w:val="003D3752"/>
    <w:rsid w:val="003F14E0"/>
    <w:rsid w:val="003F69DE"/>
    <w:rsid w:val="0040178B"/>
    <w:rsid w:val="00442CA3"/>
    <w:rsid w:val="004462CA"/>
    <w:rsid w:val="004472AC"/>
    <w:rsid w:val="00455CE8"/>
    <w:rsid w:val="00463EBB"/>
    <w:rsid w:val="00475488"/>
    <w:rsid w:val="00485F22"/>
    <w:rsid w:val="00490C4D"/>
    <w:rsid w:val="004B479A"/>
    <w:rsid w:val="004B4F1E"/>
    <w:rsid w:val="004B7CB1"/>
    <w:rsid w:val="004D59BE"/>
    <w:rsid w:val="004E1592"/>
    <w:rsid w:val="004F4467"/>
    <w:rsid w:val="00502C8B"/>
    <w:rsid w:val="00510DDC"/>
    <w:rsid w:val="00516506"/>
    <w:rsid w:val="0052656B"/>
    <w:rsid w:val="00535563"/>
    <w:rsid w:val="005418A4"/>
    <w:rsid w:val="005550D2"/>
    <w:rsid w:val="00556AF7"/>
    <w:rsid w:val="00570731"/>
    <w:rsid w:val="00580ADA"/>
    <w:rsid w:val="005A1E0C"/>
    <w:rsid w:val="005A41A7"/>
    <w:rsid w:val="005B1902"/>
    <w:rsid w:val="005B5858"/>
    <w:rsid w:val="005C0874"/>
    <w:rsid w:val="005E60F6"/>
    <w:rsid w:val="005F0C4E"/>
    <w:rsid w:val="00600FB1"/>
    <w:rsid w:val="00612EDB"/>
    <w:rsid w:val="006155BC"/>
    <w:rsid w:val="006173E6"/>
    <w:rsid w:val="00631A92"/>
    <w:rsid w:val="00634C7B"/>
    <w:rsid w:val="00656087"/>
    <w:rsid w:val="00662B36"/>
    <w:rsid w:val="00667AB4"/>
    <w:rsid w:val="006713D1"/>
    <w:rsid w:val="00673BA7"/>
    <w:rsid w:val="00682D78"/>
    <w:rsid w:val="00686D13"/>
    <w:rsid w:val="00690E20"/>
    <w:rsid w:val="00693AB3"/>
    <w:rsid w:val="006A1ABE"/>
    <w:rsid w:val="006A4E99"/>
    <w:rsid w:val="006B0B0A"/>
    <w:rsid w:val="006B2A85"/>
    <w:rsid w:val="006B6D05"/>
    <w:rsid w:val="006C46FE"/>
    <w:rsid w:val="006C72F7"/>
    <w:rsid w:val="006D0A60"/>
    <w:rsid w:val="006E27E5"/>
    <w:rsid w:val="006E41F5"/>
    <w:rsid w:val="006E6AA9"/>
    <w:rsid w:val="00702975"/>
    <w:rsid w:val="00705C07"/>
    <w:rsid w:val="0070650C"/>
    <w:rsid w:val="00711655"/>
    <w:rsid w:val="007150F4"/>
    <w:rsid w:val="00727731"/>
    <w:rsid w:val="00731DC5"/>
    <w:rsid w:val="00741C0C"/>
    <w:rsid w:val="0074500B"/>
    <w:rsid w:val="007463B3"/>
    <w:rsid w:val="0076125B"/>
    <w:rsid w:val="00764D77"/>
    <w:rsid w:val="007722C7"/>
    <w:rsid w:val="00786009"/>
    <w:rsid w:val="00786144"/>
    <w:rsid w:val="00790321"/>
    <w:rsid w:val="007923B2"/>
    <w:rsid w:val="00794D16"/>
    <w:rsid w:val="007A1577"/>
    <w:rsid w:val="007A2D82"/>
    <w:rsid w:val="007A34D8"/>
    <w:rsid w:val="007A3B46"/>
    <w:rsid w:val="007B467A"/>
    <w:rsid w:val="007B6062"/>
    <w:rsid w:val="007C2863"/>
    <w:rsid w:val="007D241E"/>
    <w:rsid w:val="007E082B"/>
    <w:rsid w:val="007E2D86"/>
    <w:rsid w:val="007F146C"/>
    <w:rsid w:val="007F43E3"/>
    <w:rsid w:val="00802A29"/>
    <w:rsid w:val="00814C30"/>
    <w:rsid w:val="00831E60"/>
    <w:rsid w:val="0084218E"/>
    <w:rsid w:val="0084354E"/>
    <w:rsid w:val="00843C14"/>
    <w:rsid w:val="008477CA"/>
    <w:rsid w:val="00861795"/>
    <w:rsid w:val="008648C9"/>
    <w:rsid w:val="008705BC"/>
    <w:rsid w:val="008840CE"/>
    <w:rsid w:val="00890C4A"/>
    <w:rsid w:val="00896C40"/>
    <w:rsid w:val="008A03A7"/>
    <w:rsid w:val="008A0FE1"/>
    <w:rsid w:val="008B15EF"/>
    <w:rsid w:val="008B280B"/>
    <w:rsid w:val="008B4C0B"/>
    <w:rsid w:val="008C5601"/>
    <w:rsid w:val="008C580A"/>
    <w:rsid w:val="008C5918"/>
    <w:rsid w:val="008C78A4"/>
    <w:rsid w:val="008E5D8D"/>
    <w:rsid w:val="008E7FEF"/>
    <w:rsid w:val="008F0384"/>
    <w:rsid w:val="00913F16"/>
    <w:rsid w:val="00922F6F"/>
    <w:rsid w:val="009320C1"/>
    <w:rsid w:val="009422C2"/>
    <w:rsid w:val="0095138D"/>
    <w:rsid w:val="00953DE9"/>
    <w:rsid w:val="00961382"/>
    <w:rsid w:val="00974B9B"/>
    <w:rsid w:val="00983C7D"/>
    <w:rsid w:val="00990192"/>
    <w:rsid w:val="009A05A7"/>
    <w:rsid w:val="009D1170"/>
    <w:rsid w:val="009D507B"/>
    <w:rsid w:val="009E2099"/>
    <w:rsid w:val="009E4B8A"/>
    <w:rsid w:val="009E50C3"/>
    <w:rsid w:val="00A2034D"/>
    <w:rsid w:val="00A22726"/>
    <w:rsid w:val="00A318D1"/>
    <w:rsid w:val="00A32523"/>
    <w:rsid w:val="00A3382D"/>
    <w:rsid w:val="00A40202"/>
    <w:rsid w:val="00A404F0"/>
    <w:rsid w:val="00A45094"/>
    <w:rsid w:val="00A515C1"/>
    <w:rsid w:val="00A5301E"/>
    <w:rsid w:val="00A56D14"/>
    <w:rsid w:val="00A80B6D"/>
    <w:rsid w:val="00A93B5B"/>
    <w:rsid w:val="00A94B78"/>
    <w:rsid w:val="00A9543C"/>
    <w:rsid w:val="00A97487"/>
    <w:rsid w:val="00AA163E"/>
    <w:rsid w:val="00AB1D58"/>
    <w:rsid w:val="00AB2E4F"/>
    <w:rsid w:val="00AB53B0"/>
    <w:rsid w:val="00AB6461"/>
    <w:rsid w:val="00AB6824"/>
    <w:rsid w:val="00AD2E5C"/>
    <w:rsid w:val="00AE0298"/>
    <w:rsid w:val="00AE7F60"/>
    <w:rsid w:val="00AF2732"/>
    <w:rsid w:val="00AF5E79"/>
    <w:rsid w:val="00B00E57"/>
    <w:rsid w:val="00B02AB0"/>
    <w:rsid w:val="00B12E1C"/>
    <w:rsid w:val="00B151C6"/>
    <w:rsid w:val="00B25569"/>
    <w:rsid w:val="00B32F08"/>
    <w:rsid w:val="00B42AFF"/>
    <w:rsid w:val="00B42FA0"/>
    <w:rsid w:val="00B503F7"/>
    <w:rsid w:val="00B50F3F"/>
    <w:rsid w:val="00B77743"/>
    <w:rsid w:val="00B77F07"/>
    <w:rsid w:val="00B8205C"/>
    <w:rsid w:val="00B906CF"/>
    <w:rsid w:val="00BA121A"/>
    <w:rsid w:val="00BB1354"/>
    <w:rsid w:val="00BC5EF8"/>
    <w:rsid w:val="00BD00A1"/>
    <w:rsid w:val="00BD4156"/>
    <w:rsid w:val="00BD71DB"/>
    <w:rsid w:val="00BF46AE"/>
    <w:rsid w:val="00BF7643"/>
    <w:rsid w:val="00C213A7"/>
    <w:rsid w:val="00C3127B"/>
    <w:rsid w:val="00C366A8"/>
    <w:rsid w:val="00C4127B"/>
    <w:rsid w:val="00C57283"/>
    <w:rsid w:val="00C81819"/>
    <w:rsid w:val="00C97160"/>
    <w:rsid w:val="00CA114D"/>
    <w:rsid w:val="00CA553A"/>
    <w:rsid w:val="00CB55C8"/>
    <w:rsid w:val="00CC05EF"/>
    <w:rsid w:val="00CC30FC"/>
    <w:rsid w:val="00CC38B2"/>
    <w:rsid w:val="00CD7D73"/>
    <w:rsid w:val="00CE0418"/>
    <w:rsid w:val="00CE0BF5"/>
    <w:rsid w:val="00CE1A3A"/>
    <w:rsid w:val="00CE4B38"/>
    <w:rsid w:val="00CF26AB"/>
    <w:rsid w:val="00D016C4"/>
    <w:rsid w:val="00D04F19"/>
    <w:rsid w:val="00D1033D"/>
    <w:rsid w:val="00D4205E"/>
    <w:rsid w:val="00D4365B"/>
    <w:rsid w:val="00D479E2"/>
    <w:rsid w:val="00D509A7"/>
    <w:rsid w:val="00D622EE"/>
    <w:rsid w:val="00D71135"/>
    <w:rsid w:val="00D8052C"/>
    <w:rsid w:val="00D841B7"/>
    <w:rsid w:val="00D8568B"/>
    <w:rsid w:val="00D91BB0"/>
    <w:rsid w:val="00D93346"/>
    <w:rsid w:val="00D957F8"/>
    <w:rsid w:val="00DB25D7"/>
    <w:rsid w:val="00DB7BC4"/>
    <w:rsid w:val="00DC3317"/>
    <w:rsid w:val="00DC4EAC"/>
    <w:rsid w:val="00DE35EA"/>
    <w:rsid w:val="00DE5F20"/>
    <w:rsid w:val="00DF059B"/>
    <w:rsid w:val="00DF19BC"/>
    <w:rsid w:val="00DF30E9"/>
    <w:rsid w:val="00DF46FF"/>
    <w:rsid w:val="00E03B7C"/>
    <w:rsid w:val="00E303BA"/>
    <w:rsid w:val="00E326F1"/>
    <w:rsid w:val="00E34FE9"/>
    <w:rsid w:val="00E469B1"/>
    <w:rsid w:val="00E549FD"/>
    <w:rsid w:val="00E6451E"/>
    <w:rsid w:val="00E661CD"/>
    <w:rsid w:val="00E7493D"/>
    <w:rsid w:val="00E8215D"/>
    <w:rsid w:val="00E82509"/>
    <w:rsid w:val="00E90BF0"/>
    <w:rsid w:val="00E910F6"/>
    <w:rsid w:val="00E93035"/>
    <w:rsid w:val="00EA7FF8"/>
    <w:rsid w:val="00EB0680"/>
    <w:rsid w:val="00EB42C8"/>
    <w:rsid w:val="00EB6CFE"/>
    <w:rsid w:val="00EB72AB"/>
    <w:rsid w:val="00EC252C"/>
    <w:rsid w:val="00EC2ED2"/>
    <w:rsid w:val="00EC4112"/>
    <w:rsid w:val="00ED137F"/>
    <w:rsid w:val="00F11DCF"/>
    <w:rsid w:val="00F15AE5"/>
    <w:rsid w:val="00F16FF8"/>
    <w:rsid w:val="00F20BDB"/>
    <w:rsid w:val="00F24D13"/>
    <w:rsid w:val="00F255D7"/>
    <w:rsid w:val="00F335F9"/>
    <w:rsid w:val="00F465FD"/>
    <w:rsid w:val="00F53612"/>
    <w:rsid w:val="00F60CBB"/>
    <w:rsid w:val="00F87185"/>
    <w:rsid w:val="00F92207"/>
    <w:rsid w:val="00FA3F2B"/>
    <w:rsid w:val="00FB5232"/>
    <w:rsid w:val="00FB5CBF"/>
    <w:rsid w:val="00FC08DC"/>
    <w:rsid w:val="00FD28F9"/>
    <w:rsid w:val="00FF0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9E9F2"/>
  <w15:docId w15:val="{49F91D32-8529-4B56-BB17-FB216D382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7F883-139C-4E3A-9938-F2487EAED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3061</Words>
  <Characters>18371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Fijalkowska_I</dc:creator>
  <cp:lastModifiedBy>Sekretariat</cp:lastModifiedBy>
  <cp:revision>2</cp:revision>
  <cp:lastPrinted>2026-03-20T12:18:00Z</cp:lastPrinted>
  <dcterms:created xsi:type="dcterms:W3CDTF">2026-04-10T09:48:00Z</dcterms:created>
  <dcterms:modified xsi:type="dcterms:W3CDTF">2026-04-10T09:48:00Z</dcterms:modified>
</cp:coreProperties>
</file>